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95" w:type="dxa"/>
        <w:tblLook w:val="04A0" w:firstRow="1" w:lastRow="0" w:firstColumn="1" w:lastColumn="0" w:noHBand="0" w:noVBand="1"/>
      </w:tblPr>
      <w:tblGrid>
        <w:gridCol w:w="49"/>
        <w:gridCol w:w="453"/>
        <w:gridCol w:w="538"/>
        <w:gridCol w:w="163"/>
        <w:gridCol w:w="4708"/>
        <w:gridCol w:w="58"/>
        <w:gridCol w:w="1880"/>
        <w:gridCol w:w="309"/>
        <w:gridCol w:w="1110"/>
        <w:gridCol w:w="237"/>
        <w:gridCol w:w="309"/>
        <w:gridCol w:w="566"/>
        <w:gridCol w:w="18"/>
        <w:gridCol w:w="297"/>
      </w:tblGrid>
      <w:tr w:rsidR="00EE1912" w:rsidRPr="00764472" w14:paraId="10E4E941" w14:textId="77777777" w:rsidTr="004E2BB7">
        <w:trPr>
          <w:gridBefore w:val="1"/>
          <w:gridAfter w:val="1"/>
          <w:wBefore w:w="49" w:type="dxa"/>
          <w:wAfter w:w="297" w:type="dxa"/>
          <w:trHeight w:val="288"/>
        </w:trPr>
        <w:tc>
          <w:tcPr>
            <w:tcW w:w="453" w:type="dxa"/>
            <w:tcBorders>
              <w:top w:val="nil"/>
              <w:left w:val="nil"/>
              <w:bottom w:val="nil"/>
              <w:right w:val="nil"/>
            </w:tcBorders>
          </w:tcPr>
          <w:p w14:paraId="4BEC7C96" w14:textId="77777777" w:rsidR="00CC5402" w:rsidRPr="00764472" w:rsidRDefault="00CC5402" w:rsidP="00B97099">
            <w:pPr>
              <w:rPr>
                <w:rFonts w:ascii="Calibri" w:hAnsi="Calibri" w:cs="Calibri"/>
                <w:b/>
                <w:bCs/>
                <w:color w:val="000000"/>
                <w:sz w:val="22"/>
                <w:szCs w:val="22"/>
                <w:lang w:val="hr-HR"/>
              </w:rPr>
            </w:pPr>
          </w:p>
        </w:tc>
        <w:tc>
          <w:tcPr>
            <w:tcW w:w="7656" w:type="dxa"/>
            <w:gridSpan w:val="6"/>
            <w:tcBorders>
              <w:top w:val="nil"/>
              <w:left w:val="nil"/>
              <w:bottom w:val="nil"/>
              <w:right w:val="nil"/>
            </w:tcBorders>
            <w:shd w:val="clear" w:color="auto" w:fill="auto"/>
            <w:noWrap/>
            <w:vAlign w:val="bottom"/>
          </w:tcPr>
          <w:p w14:paraId="45959A90" w14:textId="4EEBECE9" w:rsidR="00CC5402" w:rsidRPr="00764472" w:rsidRDefault="00CC5402" w:rsidP="00B97099">
            <w:pPr>
              <w:rPr>
                <w:rFonts w:ascii="Calibri" w:hAnsi="Calibri" w:cs="Calibri"/>
                <w:b/>
                <w:bCs/>
                <w:color w:val="000000"/>
                <w:sz w:val="22"/>
                <w:szCs w:val="22"/>
                <w:lang w:val="hr-HR"/>
              </w:rPr>
            </w:pPr>
          </w:p>
        </w:tc>
        <w:tc>
          <w:tcPr>
            <w:tcW w:w="2240" w:type="dxa"/>
            <w:gridSpan w:val="5"/>
            <w:tcBorders>
              <w:top w:val="nil"/>
              <w:left w:val="nil"/>
              <w:bottom w:val="nil"/>
              <w:right w:val="nil"/>
            </w:tcBorders>
            <w:shd w:val="clear" w:color="auto" w:fill="auto"/>
            <w:noWrap/>
            <w:vAlign w:val="bottom"/>
            <w:hideMark/>
          </w:tcPr>
          <w:p w14:paraId="17577309" w14:textId="77777777" w:rsidR="00CC5402" w:rsidRPr="00764472" w:rsidRDefault="00CC5402" w:rsidP="00B97099">
            <w:pPr>
              <w:rPr>
                <w:rFonts w:ascii="Calibri" w:hAnsi="Calibri" w:cs="Calibri"/>
                <w:b/>
                <w:bCs/>
                <w:color w:val="000000"/>
                <w:sz w:val="22"/>
                <w:szCs w:val="22"/>
                <w:lang w:val="hr-HR"/>
              </w:rPr>
            </w:pPr>
          </w:p>
        </w:tc>
      </w:tr>
      <w:tr w:rsidR="00FB61FF" w:rsidRPr="00764472" w14:paraId="53CAD08A" w14:textId="77777777" w:rsidTr="004E2BB7">
        <w:trPr>
          <w:gridBefore w:val="1"/>
          <w:gridAfter w:val="3"/>
          <w:wBefore w:w="49" w:type="dxa"/>
          <w:wAfter w:w="881" w:type="dxa"/>
          <w:trHeight w:val="315"/>
        </w:trPr>
        <w:tc>
          <w:tcPr>
            <w:tcW w:w="9765" w:type="dxa"/>
            <w:gridSpan w:val="10"/>
            <w:tcBorders>
              <w:top w:val="nil"/>
              <w:left w:val="nil"/>
              <w:bottom w:val="nil"/>
              <w:right w:val="nil"/>
            </w:tcBorders>
            <w:shd w:val="clear" w:color="auto" w:fill="auto"/>
            <w:noWrap/>
            <w:vAlign w:val="center"/>
          </w:tcPr>
          <w:p w14:paraId="336D3160" w14:textId="5BBC3534" w:rsidR="009E6EF6" w:rsidRPr="00764472" w:rsidRDefault="009E6EF6" w:rsidP="009E6EF6">
            <w:pPr>
              <w:pStyle w:val="Header"/>
              <w:ind w:firstLine="30"/>
              <w:rPr>
                <w:rFonts w:asciiTheme="minorHAnsi" w:hAnsiTheme="minorHAnsi" w:cstheme="minorHAnsi"/>
                <w:b/>
                <w:sz w:val="22"/>
                <w:szCs w:val="22"/>
                <w:lang w:val="hr-HR"/>
              </w:rPr>
            </w:pPr>
            <w:bookmarkStart w:id="0" w:name="_Hlk76967652"/>
            <w:r w:rsidRPr="00764472">
              <w:rPr>
                <w:rFonts w:asciiTheme="minorHAnsi" w:hAnsiTheme="minorHAnsi" w:cstheme="minorHAnsi"/>
                <w:b/>
                <w:sz w:val="22"/>
                <w:szCs w:val="22"/>
                <w:lang w:val="hr-HR"/>
              </w:rPr>
              <w:t>JAVNA VATROGASNA POSTROJBA GRADA KRKA                                   Broj RKP-a: 30824</w:t>
            </w:r>
          </w:p>
          <w:p w14:paraId="7F0C110E" w14:textId="10CADD4E" w:rsidR="009E6EF6" w:rsidRPr="00764472" w:rsidRDefault="009E6EF6" w:rsidP="009E6EF6">
            <w:pPr>
              <w:pStyle w:val="Header"/>
              <w:ind w:left="30"/>
              <w:rPr>
                <w:rFonts w:asciiTheme="minorHAnsi" w:hAnsiTheme="minorHAnsi" w:cstheme="minorHAnsi"/>
                <w:b/>
                <w:sz w:val="22"/>
                <w:szCs w:val="22"/>
                <w:lang w:val="hr-HR"/>
              </w:rPr>
            </w:pPr>
            <w:r w:rsidRPr="00764472">
              <w:rPr>
                <w:rFonts w:asciiTheme="minorHAnsi" w:hAnsiTheme="minorHAnsi" w:cstheme="minorHAnsi"/>
                <w:b/>
                <w:sz w:val="22"/>
                <w:szCs w:val="22"/>
                <w:lang w:val="hr-HR"/>
              </w:rPr>
              <w:t xml:space="preserve">                     51500 KRK                                                                                   Razina: 31</w:t>
            </w:r>
          </w:p>
          <w:p w14:paraId="0CF7367B" w14:textId="5AC20C70" w:rsidR="009E6EF6" w:rsidRPr="00764472" w:rsidRDefault="009E6EF6" w:rsidP="009E6EF6">
            <w:pPr>
              <w:pStyle w:val="Header"/>
              <w:ind w:left="30"/>
              <w:rPr>
                <w:rFonts w:asciiTheme="minorHAnsi" w:hAnsiTheme="minorHAnsi" w:cstheme="minorHAnsi"/>
                <w:b/>
                <w:sz w:val="22"/>
                <w:szCs w:val="22"/>
                <w:lang w:val="hr-HR"/>
              </w:rPr>
            </w:pPr>
            <w:r w:rsidRPr="00764472">
              <w:rPr>
                <w:rFonts w:asciiTheme="minorHAnsi" w:hAnsiTheme="minorHAnsi" w:cstheme="minorHAnsi"/>
                <w:b/>
                <w:sz w:val="22"/>
                <w:szCs w:val="22"/>
                <w:lang w:val="hr-HR"/>
              </w:rPr>
              <w:t xml:space="preserve">                 STJEPANA RADIĆA 11                                                                    Razdjel: 000</w:t>
            </w:r>
          </w:p>
          <w:p w14:paraId="02F1D1D9" w14:textId="39E9A881" w:rsidR="009E6EF6" w:rsidRPr="00764472" w:rsidRDefault="009E6EF6" w:rsidP="009E6EF6">
            <w:pPr>
              <w:pStyle w:val="Header"/>
              <w:ind w:left="30"/>
              <w:rPr>
                <w:rFonts w:asciiTheme="minorHAnsi" w:hAnsiTheme="minorHAnsi" w:cstheme="minorHAnsi"/>
                <w:b/>
                <w:sz w:val="22"/>
                <w:szCs w:val="22"/>
                <w:lang w:val="hr-HR"/>
              </w:rPr>
            </w:pPr>
            <w:r w:rsidRPr="00764472">
              <w:rPr>
                <w:rFonts w:asciiTheme="minorHAnsi" w:hAnsiTheme="minorHAnsi" w:cstheme="minorHAnsi"/>
                <w:b/>
                <w:sz w:val="22"/>
                <w:szCs w:val="22"/>
                <w:lang w:val="hr-HR"/>
              </w:rPr>
              <w:t xml:space="preserve">                Matični broj: 01476726                                                          Šifra djelatnosti: 8425</w:t>
            </w:r>
          </w:p>
          <w:p w14:paraId="120C180C" w14:textId="6D714A27" w:rsidR="009E6EF6" w:rsidRPr="00764472" w:rsidRDefault="009E6EF6" w:rsidP="009E6EF6">
            <w:pPr>
              <w:pStyle w:val="Header"/>
              <w:ind w:left="30"/>
              <w:rPr>
                <w:rFonts w:asciiTheme="minorHAnsi" w:hAnsiTheme="minorHAnsi" w:cstheme="minorHAnsi"/>
                <w:b/>
                <w:sz w:val="22"/>
                <w:szCs w:val="22"/>
                <w:lang w:val="hr-HR"/>
              </w:rPr>
            </w:pPr>
            <w:r w:rsidRPr="00764472">
              <w:rPr>
                <w:rFonts w:asciiTheme="minorHAnsi" w:hAnsiTheme="minorHAnsi" w:cstheme="minorHAnsi"/>
                <w:b/>
                <w:sz w:val="22"/>
                <w:szCs w:val="22"/>
                <w:lang w:val="hr-HR"/>
              </w:rPr>
              <w:t xml:space="preserve">      </w:t>
            </w:r>
            <w:r w:rsidR="004D0845" w:rsidRPr="00764472">
              <w:rPr>
                <w:rFonts w:asciiTheme="minorHAnsi" w:hAnsiTheme="minorHAnsi" w:cstheme="minorHAnsi"/>
                <w:b/>
                <w:sz w:val="22"/>
                <w:szCs w:val="22"/>
                <w:lang w:val="hr-HR"/>
              </w:rPr>
              <w:t xml:space="preserve">                 </w:t>
            </w:r>
            <w:r w:rsidRPr="00764472">
              <w:rPr>
                <w:rFonts w:asciiTheme="minorHAnsi" w:hAnsiTheme="minorHAnsi" w:cstheme="minorHAnsi"/>
                <w:b/>
                <w:sz w:val="22"/>
                <w:szCs w:val="22"/>
                <w:lang w:val="hr-HR"/>
              </w:rPr>
              <w:t>OIB: 52724996023</w:t>
            </w:r>
            <w:r w:rsidR="004D0845" w:rsidRPr="00764472">
              <w:rPr>
                <w:rFonts w:asciiTheme="minorHAnsi" w:hAnsiTheme="minorHAnsi" w:cstheme="minorHAnsi"/>
                <w:b/>
                <w:sz w:val="22"/>
                <w:szCs w:val="22"/>
                <w:lang w:val="hr-HR"/>
              </w:rPr>
              <w:t xml:space="preserve">                                     </w:t>
            </w:r>
            <w:r w:rsidRPr="00764472">
              <w:rPr>
                <w:rFonts w:asciiTheme="minorHAnsi" w:hAnsiTheme="minorHAnsi" w:cstheme="minorHAnsi"/>
                <w:b/>
                <w:sz w:val="22"/>
                <w:szCs w:val="22"/>
                <w:lang w:val="hr-HR"/>
              </w:rPr>
              <w:t xml:space="preserve">Šifra županije, grada ili općine:  215                                                       </w:t>
            </w:r>
          </w:p>
          <w:p w14:paraId="75035043" w14:textId="66826774" w:rsidR="009E6EF6" w:rsidRPr="00764472" w:rsidRDefault="009E6EF6" w:rsidP="009E6EF6">
            <w:pPr>
              <w:pStyle w:val="Header"/>
              <w:ind w:left="30"/>
              <w:rPr>
                <w:rFonts w:asciiTheme="minorHAnsi" w:hAnsiTheme="minorHAnsi" w:cstheme="minorHAnsi"/>
                <w:b/>
                <w:sz w:val="22"/>
                <w:szCs w:val="22"/>
                <w:lang w:val="hr-HR"/>
              </w:rPr>
            </w:pPr>
            <w:r w:rsidRPr="00764472">
              <w:rPr>
                <w:rFonts w:asciiTheme="minorHAnsi" w:hAnsiTheme="minorHAnsi" w:cstheme="minorHAnsi"/>
                <w:b/>
                <w:sz w:val="22"/>
                <w:szCs w:val="22"/>
                <w:lang w:val="hr-HR"/>
              </w:rPr>
              <w:t xml:space="preserve">        Razdoblje:01.01.-3</w:t>
            </w:r>
            <w:r w:rsidR="004D0845" w:rsidRPr="00764472">
              <w:rPr>
                <w:rFonts w:asciiTheme="minorHAnsi" w:hAnsiTheme="minorHAnsi" w:cstheme="minorHAnsi"/>
                <w:b/>
                <w:sz w:val="22"/>
                <w:szCs w:val="22"/>
                <w:lang w:val="hr-HR"/>
              </w:rPr>
              <w:t>0.06</w:t>
            </w:r>
            <w:r w:rsidRPr="00764472">
              <w:rPr>
                <w:rFonts w:asciiTheme="minorHAnsi" w:hAnsiTheme="minorHAnsi" w:cstheme="minorHAnsi"/>
                <w:b/>
                <w:sz w:val="22"/>
                <w:szCs w:val="22"/>
                <w:lang w:val="hr-HR"/>
              </w:rPr>
              <w:t>.202</w:t>
            </w:r>
            <w:r w:rsidR="008125E8" w:rsidRPr="00764472">
              <w:rPr>
                <w:rFonts w:asciiTheme="minorHAnsi" w:hAnsiTheme="minorHAnsi" w:cstheme="minorHAnsi"/>
                <w:b/>
                <w:sz w:val="22"/>
                <w:szCs w:val="22"/>
                <w:lang w:val="hr-HR"/>
              </w:rPr>
              <w:t>3</w:t>
            </w:r>
            <w:r w:rsidRPr="00764472">
              <w:rPr>
                <w:rFonts w:asciiTheme="minorHAnsi" w:hAnsiTheme="minorHAnsi" w:cstheme="minorHAnsi"/>
                <w:b/>
                <w:sz w:val="22"/>
                <w:szCs w:val="22"/>
                <w:lang w:val="hr-HR"/>
              </w:rPr>
              <w:t>.</w:t>
            </w:r>
          </w:p>
          <w:p w14:paraId="1B2B0B42" w14:textId="77777777" w:rsidR="009E6EF6" w:rsidRPr="00764472" w:rsidRDefault="009E6EF6" w:rsidP="009E6EF6">
            <w:pPr>
              <w:pStyle w:val="Header"/>
              <w:ind w:left="30"/>
              <w:rPr>
                <w:rFonts w:asciiTheme="minorHAnsi" w:hAnsiTheme="minorHAnsi" w:cstheme="minorHAnsi"/>
                <w:bCs/>
                <w:sz w:val="22"/>
                <w:szCs w:val="22"/>
                <w:lang w:val="hr-HR"/>
              </w:rPr>
            </w:pPr>
          </w:p>
          <w:p w14:paraId="3CCAD29E" w14:textId="77777777" w:rsidR="008125E8" w:rsidRPr="00764472" w:rsidRDefault="008125E8" w:rsidP="008125E8">
            <w:pPr>
              <w:pStyle w:val="Header"/>
              <w:ind w:left="30"/>
              <w:rPr>
                <w:rFonts w:asciiTheme="minorHAnsi" w:hAnsiTheme="minorHAnsi" w:cstheme="minorHAnsi"/>
                <w:bCs/>
                <w:sz w:val="22"/>
                <w:szCs w:val="22"/>
                <w:lang w:val="hr-HR"/>
              </w:rPr>
            </w:pPr>
            <w:r w:rsidRPr="00764472">
              <w:rPr>
                <w:rFonts w:asciiTheme="minorHAnsi" w:hAnsiTheme="minorHAnsi" w:cstheme="minorHAnsi"/>
                <w:bCs/>
                <w:sz w:val="22"/>
                <w:szCs w:val="22"/>
                <w:lang w:val="hr-HR"/>
              </w:rPr>
              <w:t>KLASA:400-02/23-01/2</w:t>
            </w:r>
          </w:p>
          <w:p w14:paraId="4BFEBB82" w14:textId="7A731EFC" w:rsidR="008125E8" w:rsidRPr="00764472" w:rsidRDefault="008125E8" w:rsidP="008125E8">
            <w:pPr>
              <w:pStyle w:val="Header"/>
              <w:ind w:left="30"/>
              <w:rPr>
                <w:rFonts w:asciiTheme="minorHAnsi" w:hAnsiTheme="minorHAnsi" w:cstheme="minorHAnsi"/>
                <w:bCs/>
                <w:sz w:val="22"/>
                <w:szCs w:val="22"/>
                <w:lang w:val="hr-HR"/>
              </w:rPr>
            </w:pPr>
            <w:r w:rsidRPr="00764472">
              <w:rPr>
                <w:rFonts w:asciiTheme="minorHAnsi" w:hAnsiTheme="minorHAnsi" w:cstheme="minorHAnsi"/>
                <w:bCs/>
                <w:sz w:val="22"/>
                <w:szCs w:val="22"/>
                <w:lang w:val="hr-HR"/>
              </w:rPr>
              <w:t>URBROJ: 2142-1-11/04-23-3</w:t>
            </w:r>
          </w:p>
          <w:p w14:paraId="2EBFDF39" w14:textId="52984324" w:rsidR="004D0845" w:rsidRPr="00764472" w:rsidRDefault="008125E8" w:rsidP="008125E8">
            <w:pPr>
              <w:pStyle w:val="Header"/>
              <w:ind w:left="30"/>
              <w:rPr>
                <w:rFonts w:asciiTheme="minorHAnsi" w:hAnsiTheme="minorHAnsi" w:cstheme="minorHAnsi"/>
                <w:bCs/>
                <w:sz w:val="22"/>
                <w:szCs w:val="22"/>
                <w:lang w:val="hr-HR"/>
              </w:rPr>
            </w:pPr>
            <w:r w:rsidRPr="00764472">
              <w:rPr>
                <w:rFonts w:asciiTheme="minorHAnsi" w:hAnsiTheme="minorHAnsi" w:cstheme="minorHAnsi"/>
                <w:bCs/>
                <w:sz w:val="22"/>
                <w:szCs w:val="22"/>
                <w:lang w:val="hr-HR"/>
              </w:rPr>
              <w:t>Krk, 10.0.2023.</w:t>
            </w:r>
          </w:p>
          <w:p w14:paraId="11E34FCC" w14:textId="77777777" w:rsidR="004D0845" w:rsidRPr="00764472" w:rsidRDefault="004D0845" w:rsidP="004D0845">
            <w:pPr>
              <w:pStyle w:val="Header"/>
              <w:ind w:left="30"/>
              <w:rPr>
                <w:rFonts w:asciiTheme="minorHAnsi" w:hAnsiTheme="minorHAnsi" w:cstheme="minorHAnsi"/>
                <w:b/>
                <w:sz w:val="22"/>
                <w:szCs w:val="22"/>
                <w:lang w:val="hr-HR"/>
              </w:rPr>
            </w:pPr>
          </w:p>
          <w:p w14:paraId="2B68510F" w14:textId="03F3FD37" w:rsidR="004D0845" w:rsidRPr="00764472" w:rsidRDefault="004D0845" w:rsidP="004D0845">
            <w:pPr>
              <w:pStyle w:val="Header"/>
              <w:ind w:left="30"/>
              <w:rPr>
                <w:rFonts w:asciiTheme="minorHAnsi" w:hAnsiTheme="minorHAnsi" w:cstheme="minorHAnsi"/>
                <w:b/>
                <w:sz w:val="22"/>
                <w:szCs w:val="22"/>
                <w:lang w:val="hr-HR"/>
              </w:rPr>
            </w:pPr>
            <w:r w:rsidRPr="00764472">
              <w:rPr>
                <w:rFonts w:asciiTheme="minorHAnsi" w:hAnsiTheme="minorHAnsi" w:cstheme="minorHAnsi"/>
                <w:b/>
                <w:sz w:val="22"/>
                <w:szCs w:val="22"/>
                <w:lang w:val="hr-HR"/>
              </w:rPr>
              <w:t xml:space="preserve">           </w:t>
            </w:r>
          </w:p>
          <w:p w14:paraId="14C1420A" w14:textId="1EBC9322" w:rsidR="009E6EF6" w:rsidRPr="000D7443" w:rsidRDefault="009E6EF6" w:rsidP="009E6EF6">
            <w:pPr>
              <w:pStyle w:val="Header"/>
              <w:jc w:val="center"/>
              <w:rPr>
                <w:rFonts w:asciiTheme="minorHAnsi" w:hAnsiTheme="minorHAnsi" w:cstheme="minorHAnsi"/>
                <w:b/>
                <w:sz w:val="28"/>
                <w:szCs w:val="28"/>
                <w:u w:val="single"/>
                <w:lang w:val="hr-HR"/>
              </w:rPr>
            </w:pPr>
            <w:r w:rsidRPr="000D7443">
              <w:rPr>
                <w:rFonts w:asciiTheme="minorHAnsi" w:hAnsiTheme="minorHAnsi" w:cstheme="minorHAnsi"/>
                <w:b/>
                <w:sz w:val="28"/>
                <w:szCs w:val="28"/>
                <w:u w:val="single"/>
                <w:lang w:val="hr-HR"/>
              </w:rPr>
              <w:t>BILJEŠKE UZ FINANCIJSK</w:t>
            </w:r>
            <w:r w:rsidR="00F83E03" w:rsidRPr="000D7443">
              <w:rPr>
                <w:rFonts w:asciiTheme="minorHAnsi" w:hAnsiTheme="minorHAnsi" w:cstheme="minorHAnsi"/>
                <w:b/>
                <w:sz w:val="28"/>
                <w:szCs w:val="28"/>
                <w:u w:val="single"/>
                <w:lang w:val="hr-HR"/>
              </w:rPr>
              <w:t>E</w:t>
            </w:r>
            <w:r w:rsidRPr="000D7443">
              <w:rPr>
                <w:rFonts w:asciiTheme="minorHAnsi" w:hAnsiTheme="minorHAnsi" w:cstheme="minorHAnsi"/>
                <w:b/>
                <w:sz w:val="28"/>
                <w:szCs w:val="28"/>
                <w:u w:val="single"/>
                <w:lang w:val="hr-HR"/>
              </w:rPr>
              <w:t xml:space="preserve"> IZVJEŠTAJ</w:t>
            </w:r>
            <w:r w:rsidR="00F83E03" w:rsidRPr="000D7443">
              <w:rPr>
                <w:rFonts w:asciiTheme="minorHAnsi" w:hAnsiTheme="minorHAnsi" w:cstheme="minorHAnsi"/>
                <w:b/>
                <w:sz w:val="28"/>
                <w:szCs w:val="28"/>
                <w:u w:val="single"/>
                <w:lang w:val="hr-HR"/>
              </w:rPr>
              <w:t>E</w:t>
            </w:r>
            <w:r w:rsidR="00AB4856" w:rsidRPr="000D7443">
              <w:rPr>
                <w:rFonts w:asciiTheme="minorHAnsi" w:hAnsiTheme="minorHAnsi" w:cstheme="minorHAnsi"/>
                <w:b/>
                <w:sz w:val="28"/>
                <w:szCs w:val="28"/>
                <w:u w:val="single"/>
                <w:lang w:val="hr-HR"/>
              </w:rPr>
              <w:t xml:space="preserve"> ZA RAZDOBLJE OD 01.01. do 30.06.202</w:t>
            </w:r>
            <w:r w:rsidR="008125E8" w:rsidRPr="000D7443">
              <w:rPr>
                <w:rFonts w:asciiTheme="minorHAnsi" w:hAnsiTheme="minorHAnsi" w:cstheme="minorHAnsi"/>
                <w:b/>
                <w:sz w:val="28"/>
                <w:szCs w:val="28"/>
                <w:u w:val="single"/>
                <w:lang w:val="hr-HR"/>
              </w:rPr>
              <w:t>3</w:t>
            </w:r>
            <w:r w:rsidR="00AB4856" w:rsidRPr="000D7443">
              <w:rPr>
                <w:rFonts w:asciiTheme="minorHAnsi" w:hAnsiTheme="minorHAnsi" w:cstheme="minorHAnsi"/>
                <w:b/>
                <w:sz w:val="28"/>
                <w:szCs w:val="28"/>
                <w:u w:val="single"/>
                <w:lang w:val="hr-HR"/>
              </w:rPr>
              <w:t>.g.</w:t>
            </w:r>
          </w:p>
          <w:p w14:paraId="33BCA1B4" w14:textId="77777777" w:rsidR="0098473F" w:rsidRPr="00764472" w:rsidRDefault="0098473F" w:rsidP="009E6EF6">
            <w:pPr>
              <w:pStyle w:val="Header"/>
              <w:jc w:val="center"/>
              <w:rPr>
                <w:rFonts w:asciiTheme="minorHAnsi" w:hAnsiTheme="minorHAnsi" w:cstheme="minorHAnsi"/>
                <w:b/>
                <w:sz w:val="22"/>
                <w:szCs w:val="22"/>
                <w:u w:val="single"/>
                <w:lang w:val="hr-HR"/>
              </w:rPr>
            </w:pPr>
          </w:p>
          <w:p w14:paraId="45A540A7" w14:textId="77777777" w:rsidR="0098473F" w:rsidRPr="00764472" w:rsidRDefault="0098473F" w:rsidP="0098473F">
            <w:pPr>
              <w:pStyle w:val="Header"/>
              <w:jc w:val="center"/>
              <w:rPr>
                <w:rFonts w:asciiTheme="minorHAnsi" w:hAnsiTheme="minorHAnsi" w:cstheme="minorHAnsi"/>
                <w:b/>
                <w:sz w:val="22"/>
                <w:szCs w:val="22"/>
                <w:lang w:val="hr-HR"/>
              </w:rPr>
            </w:pPr>
          </w:p>
          <w:p w14:paraId="6FAE26BA" w14:textId="77777777" w:rsidR="0098473F" w:rsidRPr="00764472" w:rsidRDefault="0098473F" w:rsidP="0098473F">
            <w:pPr>
              <w:pStyle w:val="Header"/>
              <w:jc w:val="both"/>
              <w:rPr>
                <w:rFonts w:asciiTheme="minorHAnsi" w:hAnsiTheme="minorHAnsi" w:cstheme="minorHAnsi"/>
                <w:color w:val="000000"/>
                <w:sz w:val="22"/>
                <w:szCs w:val="22"/>
                <w:lang w:val="hr-HR"/>
              </w:rPr>
            </w:pPr>
            <w:r w:rsidRPr="00764472">
              <w:rPr>
                <w:rFonts w:asciiTheme="minorHAnsi" w:hAnsiTheme="minorHAnsi" w:cstheme="minorHAnsi"/>
                <w:sz w:val="22"/>
                <w:szCs w:val="22"/>
                <w:lang w:val="hr-HR"/>
              </w:rPr>
              <w:t xml:space="preserve">      </w:t>
            </w:r>
            <w:r w:rsidRPr="00764472">
              <w:rPr>
                <w:rFonts w:asciiTheme="minorHAnsi" w:hAnsiTheme="minorHAnsi" w:cstheme="minorHAnsi"/>
                <w:color w:val="000000"/>
                <w:sz w:val="22"/>
                <w:szCs w:val="22"/>
                <w:lang w:val="hr-HR"/>
              </w:rPr>
              <w:t xml:space="preserve">     Javna vatrogasna postrojba Grada Krka (dalje u tekstu: JVP Grada Krka) osnovana je Odlukom Poglavarstva Grada Krka KLASA: 214-05/99-01/1, URBROJ: 2142-01-02-99-2 od 30. prosinca 1999. godine. </w:t>
            </w:r>
          </w:p>
          <w:p w14:paraId="07108DA2" w14:textId="5E032A89" w:rsidR="0098473F" w:rsidRPr="00764472" w:rsidRDefault="0098473F" w:rsidP="0098473F">
            <w:pPr>
              <w:spacing w:after="160" w:line="259" w:lineRule="auto"/>
              <w:jc w:val="both"/>
              <w:rPr>
                <w:rFonts w:asciiTheme="minorHAnsi" w:hAnsiTheme="minorHAnsi" w:cstheme="minorHAnsi"/>
                <w:sz w:val="22"/>
                <w:szCs w:val="22"/>
                <w:lang w:val="hr-HR" w:eastAsia="en-US"/>
              </w:rPr>
            </w:pPr>
            <w:r w:rsidRPr="00764472">
              <w:rPr>
                <w:rFonts w:asciiTheme="minorHAnsi" w:hAnsiTheme="minorHAnsi" w:cstheme="minorHAnsi"/>
                <w:color w:val="000000"/>
                <w:sz w:val="22"/>
                <w:szCs w:val="22"/>
                <w:lang w:val="hr-HR" w:eastAsia="en-US"/>
              </w:rPr>
              <w:t xml:space="preserve">JVP Grada Krka ima status javne ustanove koja vatrogasnu djelatnost obavlja kao javnu službu  temeljem Zakona o ustanovama, Zakona o vatrogastvu, Zakona o zaštiti od požara, Zakona o sustavu civilne zaštite, a ona je stručna i humanitarna djelatnost od interesa za Republiku Hrvatsku. JVP Grada Krka upravlja Zapovjednik i Vatrogasno vijeće koje se sastoji od tri člana. Sukladno članku 31. Zakona o vatrogastvu (NN 125/19. i 114/22.), Procjeni ugroženosti od požara i tehnoloških eksplozija JLS otoka Krka (Grad Krka i Općine Omišalj, </w:t>
            </w:r>
            <w:proofErr w:type="spellStart"/>
            <w:r w:rsidRPr="00764472">
              <w:rPr>
                <w:rFonts w:asciiTheme="minorHAnsi" w:hAnsiTheme="minorHAnsi" w:cstheme="minorHAnsi"/>
                <w:color w:val="000000"/>
                <w:sz w:val="22"/>
                <w:szCs w:val="22"/>
                <w:lang w:val="hr-HR" w:eastAsia="en-US"/>
              </w:rPr>
              <w:t>Dobrinj</w:t>
            </w:r>
            <w:proofErr w:type="spellEnd"/>
            <w:r w:rsidRPr="00764472">
              <w:rPr>
                <w:rFonts w:asciiTheme="minorHAnsi" w:hAnsiTheme="minorHAnsi" w:cstheme="minorHAnsi"/>
                <w:color w:val="000000"/>
                <w:sz w:val="22"/>
                <w:szCs w:val="22"/>
                <w:lang w:val="hr-HR" w:eastAsia="en-US"/>
              </w:rPr>
              <w:t xml:space="preserve">, Punat, Baška, Malinska – </w:t>
            </w:r>
            <w:proofErr w:type="spellStart"/>
            <w:r w:rsidRPr="00764472">
              <w:rPr>
                <w:rFonts w:asciiTheme="minorHAnsi" w:hAnsiTheme="minorHAnsi" w:cstheme="minorHAnsi"/>
                <w:color w:val="000000"/>
                <w:sz w:val="22"/>
                <w:szCs w:val="22"/>
                <w:lang w:val="hr-HR" w:eastAsia="en-US"/>
              </w:rPr>
              <w:t>Dubašnica</w:t>
            </w:r>
            <w:proofErr w:type="spellEnd"/>
            <w:r w:rsidRPr="00764472">
              <w:rPr>
                <w:rFonts w:asciiTheme="minorHAnsi" w:hAnsiTheme="minorHAnsi" w:cstheme="minorHAnsi"/>
                <w:color w:val="000000"/>
                <w:sz w:val="22"/>
                <w:szCs w:val="22"/>
                <w:lang w:val="hr-HR" w:eastAsia="en-US"/>
              </w:rPr>
              <w:t xml:space="preserve"> i Vrbnik), Planu zaštite od požara JLS otoka Krka, temeljem Sporazuma o financiranju vatrogastva otoka Krka, Klasa: 48-01/12-01 od 26.11.2012. godine, te Ugovora o financiranju JVP Grada Krka, Broj: 37-01/07-01 od 20.07.2007. godine sa pripadajućim Aneksima, JVP Grada Krka obavlja vatrogasnu djelatnost na području svih jedinica lokalne samouprave otoka Krka.</w:t>
            </w:r>
            <w:r w:rsidRPr="00764472">
              <w:rPr>
                <w:rFonts w:asciiTheme="minorHAnsi" w:hAnsiTheme="minorHAnsi" w:cstheme="minorHAnsi"/>
                <w:sz w:val="22"/>
                <w:szCs w:val="22"/>
                <w:lang w:val="hr-HR" w:eastAsia="en-US"/>
              </w:rPr>
              <w:t xml:space="preserve"> JVP Grada Krka svoju djelatnost provodi na području svih 7 jedinica lokalne samouprave na otoku Krku, 24 sata dnevno, 7 dana u tjednu, 365 dana godišnje. </w:t>
            </w:r>
          </w:p>
          <w:p w14:paraId="21162E3C" w14:textId="77777777" w:rsidR="0098473F" w:rsidRPr="00764472" w:rsidRDefault="0098473F" w:rsidP="0098473F">
            <w:pPr>
              <w:spacing w:after="160" w:line="259" w:lineRule="auto"/>
              <w:jc w:val="both"/>
              <w:rPr>
                <w:rFonts w:asciiTheme="minorHAnsi" w:hAnsiTheme="minorHAnsi" w:cstheme="minorHAnsi"/>
                <w:sz w:val="22"/>
                <w:szCs w:val="22"/>
                <w:lang w:val="hr-HR" w:eastAsia="en-US"/>
              </w:rPr>
            </w:pPr>
            <w:r w:rsidRPr="00764472">
              <w:rPr>
                <w:rFonts w:asciiTheme="minorHAnsi" w:hAnsiTheme="minorHAnsi" w:cstheme="minorHAnsi"/>
                <w:sz w:val="22"/>
                <w:szCs w:val="22"/>
                <w:lang w:val="hr-HR" w:eastAsia="en-US"/>
              </w:rPr>
              <w:t>Djelatnost JVP Grada Krka je sudjelovanje u provedbi preventivnih mjera zaštite od požara i tehnoloških eksplozija, gašenje požara i spašavanje ljudi i imovine ugroženih požarom i tehnološkom eksplozijom, pružanje tehničke pomoći u nezgodama i opasnim situacijama te obavljanje drugih poslova u nesrećama, ekološkim i inim nesrećama, a provodi se na kopnu, moru, jezerima i rijekama.</w:t>
            </w:r>
          </w:p>
          <w:p w14:paraId="6AF877FB" w14:textId="77777777" w:rsidR="0098473F" w:rsidRPr="00764472" w:rsidRDefault="0098473F" w:rsidP="0098473F">
            <w:pPr>
              <w:spacing w:after="160" w:line="259" w:lineRule="auto"/>
              <w:jc w:val="both"/>
              <w:rPr>
                <w:rFonts w:asciiTheme="minorHAnsi" w:hAnsiTheme="minorHAnsi" w:cstheme="minorHAnsi"/>
                <w:sz w:val="22"/>
                <w:szCs w:val="22"/>
                <w:lang w:val="hr-HR" w:eastAsia="en-US"/>
              </w:rPr>
            </w:pPr>
            <w:r w:rsidRPr="00764472">
              <w:rPr>
                <w:rFonts w:asciiTheme="minorHAnsi" w:hAnsiTheme="minorHAnsi" w:cstheme="minorHAnsi"/>
                <w:sz w:val="22"/>
                <w:szCs w:val="22"/>
                <w:lang w:val="hr-HR" w:eastAsia="en-US"/>
              </w:rPr>
              <w:t xml:space="preserve">JVP Grada Krka uz vatrogasnu djelatnost obavlja i: </w:t>
            </w:r>
          </w:p>
          <w:p w14:paraId="591FBD43" w14:textId="77777777" w:rsidR="0098473F" w:rsidRPr="00764472" w:rsidRDefault="0098473F" w:rsidP="0098473F">
            <w:pPr>
              <w:numPr>
                <w:ilvl w:val="0"/>
                <w:numId w:val="20"/>
              </w:numPr>
              <w:spacing w:after="160" w:line="259" w:lineRule="auto"/>
              <w:contextualSpacing/>
              <w:jc w:val="both"/>
              <w:rPr>
                <w:rFonts w:asciiTheme="minorHAnsi" w:hAnsiTheme="minorHAnsi" w:cstheme="minorHAnsi"/>
                <w:sz w:val="22"/>
                <w:szCs w:val="22"/>
                <w:lang w:val="hr-HR" w:eastAsia="en-US"/>
              </w:rPr>
            </w:pPr>
            <w:r w:rsidRPr="00764472">
              <w:rPr>
                <w:rFonts w:asciiTheme="minorHAnsi" w:hAnsiTheme="minorHAnsi" w:cstheme="minorHAnsi"/>
                <w:sz w:val="22"/>
                <w:szCs w:val="22"/>
                <w:lang w:val="hr-HR" w:eastAsia="en-US"/>
              </w:rPr>
              <w:t>pružanje usluga koje su sukladne odredbama posebnih propisa, a koje po obimu i načinu ne umanjuju interventnu sposobnost same postrojbe (prijevoz vode autocisternom, ispumpavanje, rušenje grana i stabala uz pomoć vatrogasne opreme i sredstava, vatrogasna osiguranja, iznajmljivanje vatrogasne opreme i sl.);</w:t>
            </w:r>
          </w:p>
          <w:p w14:paraId="31AC8E87" w14:textId="77777777" w:rsidR="0098473F" w:rsidRPr="00764472" w:rsidRDefault="0098473F" w:rsidP="0098473F">
            <w:pPr>
              <w:numPr>
                <w:ilvl w:val="0"/>
                <w:numId w:val="20"/>
              </w:numPr>
              <w:spacing w:after="160" w:line="259" w:lineRule="auto"/>
              <w:contextualSpacing/>
              <w:jc w:val="both"/>
              <w:rPr>
                <w:rFonts w:asciiTheme="minorHAnsi" w:hAnsiTheme="minorHAnsi" w:cstheme="minorHAnsi"/>
                <w:sz w:val="22"/>
                <w:szCs w:val="22"/>
                <w:lang w:val="hr-HR" w:eastAsia="en-US"/>
              </w:rPr>
            </w:pPr>
            <w:r w:rsidRPr="00764472">
              <w:rPr>
                <w:rFonts w:asciiTheme="minorHAnsi" w:hAnsiTheme="minorHAnsi" w:cstheme="minorHAnsi"/>
                <w:sz w:val="22"/>
                <w:szCs w:val="22"/>
                <w:lang w:val="hr-HR" w:eastAsia="en-US"/>
              </w:rPr>
              <w:t xml:space="preserve">uz odobrenje Državne vatrogasne škole provodi programe neformalnog obrazovanja propisanog Zakonom i to: osposobljavanje i usavršavanje vatrogasnih kadrova te osposobljavanje pučanstva iz zaštite od požara;                     </w:t>
            </w:r>
          </w:p>
          <w:p w14:paraId="43E4AD0E" w14:textId="77777777" w:rsidR="0098473F" w:rsidRPr="00764472" w:rsidRDefault="0098473F" w:rsidP="0098473F">
            <w:pPr>
              <w:numPr>
                <w:ilvl w:val="0"/>
                <w:numId w:val="20"/>
              </w:numPr>
              <w:spacing w:after="160" w:line="259" w:lineRule="auto"/>
              <w:contextualSpacing/>
              <w:jc w:val="both"/>
              <w:rPr>
                <w:rFonts w:asciiTheme="minorHAnsi" w:hAnsiTheme="minorHAnsi" w:cstheme="minorHAnsi"/>
                <w:sz w:val="22"/>
                <w:szCs w:val="22"/>
                <w:lang w:val="hr-HR" w:eastAsia="en-US"/>
              </w:rPr>
            </w:pPr>
            <w:r w:rsidRPr="00764472">
              <w:rPr>
                <w:rFonts w:asciiTheme="minorHAnsi" w:hAnsiTheme="minorHAnsi" w:cstheme="minorHAnsi"/>
                <w:sz w:val="22"/>
                <w:szCs w:val="22"/>
                <w:lang w:val="hr-HR" w:eastAsia="en-US"/>
              </w:rPr>
              <w:t>organizira savjetovanja i seminare, pokazne vježbe i prezentacije, provodi teorijsku nastavu i praktične vježbe temeljem pozitivnih propisa, sudjeluje u aktivnostima zaštite okoliša te poduzima i druge radnje za ostvarivanje ciljeva i obavljanje djelatnosti Vatrogasne postrojbe;</w:t>
            </w:r>
          </w:p>
          <w:p w14:paraId="36CFCE06" w14:textId="77777777" w:rsidR="0098473F" w:rsidRPr="00764472" w:rsidRDefault="0098473F" w:rsidP="0098473F">
            <w:pPr>
              <w:numPr>
                <w:ilvl w:val="0"/>
                <w:numId w:val="20"/>
              </w:numPr>
              <w:spacing w:after="160" w:line="259" w:lineRule="auto"/>
              <w:contextualSpacing/>
              <w:jc w:val="both"/>
              <w:rPr>
                <w:rFonts w:asciiTheme="minorHAnsi" w:hAnsiTheme="minorHAnsi" w:cstheme="minorHAnsi"/>
                <w:sz w:val="22"/>
                <w:szCs w:val="22"/>
                <w:lang w:val="hr-HR" w:eastAsia="en-US"/>
              </w:rPr>
            </w:pPr>
            <w:r w:rsidRPr="00764472">
              <w:rPr>
                <w:rFonts w:asciiTheme="minorHAnsi" w:hAnsiTheme="minorHAnsi" w:cstheme="minorHAnsi"/>
                <w:sz w:val="22"/>
                <w:szCs w:val="22"/>
                <w:lang w:val="hr-HR" w:eastAsia="en-US"/>
              </w:rPr>
              <w:t>pružanje usluge nadzora sustava za dojavu požara (vatrodojave);</w:t>
            </w:r>
          </w:p>
          <w:p w14:paraId="5D1F9126" w14:textId="77777777" w:rsidR="0098473F" w:rsidRPr="00764472" w:rsidRDefault="0098473F" w:rsidP="0098473F">
            <w:pPr>
              <w:numPr>
                <w:ilvl w:val="0"/>
                <w:numId w:val="20"/>
              </w:numPr>
              <w:spacing w:after="160" w:line="259" w:lineRule="auto"/>
              <w:contextualSpacing/>
              <w:jc w:val="both"/>
              <w:rPr>
                <w:rFonts w:asciiTheme="minorHAnsi" w:hAnsiTheme="minorHAnsi" w:cstheme="minorHAnsi"/>
                <w:sz w:val="22"/>
                <w:szCs w:val="22"/>
                <w:lang w:val="hr-HR" w:eastAsia="en-US"/>
              </w:rPr>
            </w:pPr>
            <w:r w:rsidRPr="00764472">
              <w:rPr>
                <w:rFonts w:asciiTheme="minorHAnsi" w:hAnsiTheme="minorHAnsi" w:cstheme="minorHAnsi"/>
                <w:sz w:val="22"/>
                <w:szCs w:val="22"/>
                <w:lang w:val="hr-HR" w:eastAsia="en-US"/>
              </w:rPr>
              <w:t>prodaja proizvedene el. energije iz fotonaponske elektrane, kao i obavljanje drugih poslova.</w:t>
            </w:r>
          </w:p>
          <w:p w14:paraId="1F1037E6" w14:textId="77777777" w:rsidR="0098473F" w:rsidRPr="00764472" w:rsidRDefault="0098473F" w:rsidP="0098473F">
            <w:pPr>
              <w:spacing w:after="160" w:line="259" w:lineRule="auto"/>
              <w:jc w:val="both"/>
              <w:rPr>
                <w:rFonts w:asciiTheme="minorHAnsi" w:hAnsiTheme="minorHAnsi" w:cstheme="minorHAnsi"/>
                <w:sz w:val="22"/>
                <w:szCs w:val="22"/>
                <w:lang w:val="hr-HR" w:eastAsia="en-US"/>
              </w:rPr>
            </w:pPr>
            <w:r w:rsidRPr="00764472">
              <w:rPr>
                <w:rFonts w:asciiTheme="minorHAnsi" w:hAnsiTheme="minorHAnsi" w:cstheme="minorHAnsi"/>
                <w:sz w:val="22"/>
                <w:szCs w:val="22"/>
                <w:lang w:val="hr-HR" w:eastAsia="en-US"/>
              </w:rPr>
              <w:t>Vatrogasnu djelatnost JVP Grada Krka obavlja sukladno pravilima struke, bez obzira čija je imovina odnosno život ugrožen.</w:t>
            </w:r>
          </w:p>
          <w:p w14:paraId="4C3D24E8" w14:textId="47EDBB43" w:rsidR="0098473F" w:rsidRPr="00764472" w:rsidRDefault="0098473F" w:rsidP="0098473F">
            <w:pPr>
              <w:spacing w:after="160" w:line="259" w:lineRule="auto"/>
              <w:jc w:val="both"/>
              <w:rPr>
                <w:rFonts w:asciiTheme="minorHAnsi" w:hAnsiTheme="minorHAnsi" w:cstheme="minorHAnsi"/>
                <w:sz w:val="22"/>
                <w:szCs w:val="22"/>
                <w:lang w:val="hr-HR" w:eastAsia="en-US"/>
              </w:rPr>
            </w:pPr>
            <w:r w:rsidRPr="00764472">
              <w:rPr>
                <w:rFonts w:asciiTheme="minorHAnsi" w:hAnsiTheme="minorHAnsi" w:cstheme="minorHAnsi"/>
                <w:bCs/>
                <w:iCs/>
                <w:sz w:val="22"/>
                <w:szCs w:val="22"/>
                <w:lang w:val="hr-HR" w:eastAsia="en-US"/>
              </w:rPr>
              <w:t>Postrojba broji 24 djelatnika raspoređena na 9 radnih mjesta sukladno Pravilniku o unutarnjoj organizaciji i sistematizaciji radnih mjesta u JVP Grada Krka.</w:t>
            </w:r>
            <w:r w:rsidRPr="00764472">
              <w:rPr>
                <w:rFonts w:asciiTheme="minorHAnsi" w:hAnsiTheme="minorHAnsi" w:cstheme="minorHAnsi"/>
                <w:sz w:val="22"/>
                <w:szCs w:val="22"/>
                <w:lang w:val="hr-HR" w:eastAsia="en-US"/>
              </w:rPr>
              <w:t xml:space="preserve"> Organizacijski je postavljena za rad u smjenama u neprekidnom radu od 24 sata, sa 5 djelatnika u smjeni, što čini 22 vatrogasca uključujući zapovjednika i </w:t>
            </w:r>
            <w:r w:rsidRPr="00764472">
              <w:rPr>
                <w:rFonts w:asciiTheme="minorHAnsi" w:hAnsiTheme="minorHAnsi" w:cstheme="minorHAnsi"/>
                <w:sz w:val="22"/>
                <w:szCs w:val="22"/>
                <w:lang w:val="hr-HR" w:eastAsia="en-US"/>
              </w:rPr>
              <w:lastRenderedPageBreak/>
              <w:t>njegovog zamjenika, koji obavljaju vatrogasnu djelatnost i 2 zaposlenice  koje obavljaju poslove računovodstva i administracije.</w:t>
            </w:r>
          </w:p>
          <w:p w14:paraId="60BDB484" w14:textId="7B78C7BF" w:rsidR="0098473F" w:rsidRPr="00764472" w:rsidRDefault="0098473F" w:rsidP="0098473F">
            <w:pPr>
              <w:pStyle w:val="Header"/>
              <w:jc w:val="both"/>
              <w:rPr>
                <w:rFonts w:asciiTheme="minorHAnsi" w:hAnsiTheme="minorHAnsi" w:cstheme="minorHAnsi"/>
                <w:sz w:val="22"/>
                <w:szCs w:val="22"/>
                <w:lang w:val="hr-HR"/>
              </w:rPr>
            </w:pPr>
            <w:r w:rsidRPr="00764472">
              <w:rPr>
                <w:rFonts w:asciiTheme="minorHAnsi" w:hAnsiTheme="minorHAnsi" w:cstheme="minorHAnsi"/>
                <w:sz w:val="22"/>
                <w:szCs w:val="22"/>
                <w:lang w:val="hr-HR"/>
              </w:rPr>
              <w:t>Financijski izvještaji JVP Grada Krka za razdoblje od 01.01. do 31.12.2022. godine sastavljeni su temeljem Pravilnika o financijskom izvještavanju u proračunskom računovodstvu ( NN 37/22.), Pravilnika o proračunskom računovodstvu i računskom planu (NN 124/14.,115/15., 87/16., 3/18., 126/19. i 108/20.), te Okružnice Ministarstva financija o sastavljanju i predaji financijskih izvještaja proračuna, proračunskih i izvanproračunskih korisnika državnog proračuna, te proračunskih i izvanproračunskih korisnika proračuna jedinice lokalne i područne(regionalne) samouprave za razdoblje od 01. siječnja do 30. lip</w:t>
            </w:r>
            <w:r w:rsidR="00A6081B" w:rsidRPr="00764472">
              <w:rPr>
                <w:rFonts w:asciiTheme="minorHAnsi" w:hAnsiTheme="minorHAnsi" w:cstheme="minorHAnsi"/>
                <w:sz w:val="22"/>
                <w:szCs w:val="22"/>
                <w:lang w:val="hr-HR"/>
              </w:rPr>
              <w:t>n</w:t>
            </w:r>
            <w:r w:rsidRPr="00764472">
              <w:rPr>
                <w:rFonts w:asciiTheme="minorHAnsi" w:hAnsiTheme="minorHAnsi" w:cstheme="minorHAnsi"/>
                <w:sz w:val="22"/>
                <w:szCs w:val="22"/>
                <w:lang w:val="hr-HR"/>
              </w:rPr>
              <w:t>j</w:t>
            </w:r>
            <w:r w:rsidR="00A6081B" w:rsidRPr="00764472">
              <w:rPr>
                <w:rFonts w:asciiTheme="minorHAnsi" w:hAnsiTheme="minorHAnsi" w:cstheme="minorHAnsi"/>
                <w:sz w:val="22"/>
                <w:szCs w:val="22"/>
                <w:lang w:val="hr-HR"/>
              </w:rPr>
              <w:t>a</w:t>
            </w:r>
            <w:r w:rsidRPr="00764472">
              <w:rPr>
                <w:rFonts w:asciiTheme="minorHAnsi" w:hAnsiTheme="minorHAnsi" w:cstheme="minorHAnsi"/>
                <w:sz w:val="22"/>
                <w:szCs w:val="22"/>
                <w:lang w:val="hr-HR"/>
              </w:rPr>
              <w:t xml:space="preserve"> 202</w:t>
            </w:r>
            <w:r w:rsidR="00A6081B" w:rsidRPr="00764472">
              <w:rPr>
                <w:rFonts w:asciiTheme="minorHAnsi" w:hAnsiTheme="minorHAnsi" w:cstheme="minorHAnsi"/>
                <w:sz w:val="22"/>
                <w:szCs w:val="22"/>
                <w:lang w:val="hr-HR"/>
              </w:rPr>
              <w:t>3</w:t>
            </w:r>
            <w:r w:rsidRPr="00764472">
              <w:rPr>
                <w:rFonts w:asciiTheme="minorHAnsi" w:hAnsiTheme="minorHAnsi" w:cstheme="minorHAnsi"/>
                <w:sz w:val="22"/>
                <w:szCs w:val="22"/>
                <w:lang w:val="hr-HR"/>
              </w:rPr>
              <w:t xml:space="preserve">.g. od </w:t>
            </w:r>
            <w:r w:rsidR="00A6081B" w:rsidRPr="00764472">
              <w:rPr>
                <w:rFonts w:asciiTheme="minorHAnsi" w:hAnsiTheme="minorHAnsi" w:cstheme="minorHAnsi"/>
                <w:sz w:val="22"/>
                <w:szCs w:val="22"/>
                <w:lang w:val="hr-HR"/>
              </w:rPr>
              <w:t>04.</w:t>
            </w:r>
            <w:r w:rsidRPr="00764472">
              <w:rPr>
                <w:rFonts w:asciiTheme="minorHAnsi" w:hAnsiTheme="minorHAnsi" w:cstheme="minorHAnsi"/>
                <w:sz w:val="22"/>
                <w:szCs w:val="22"/>
                <w:lang w:val="hr-HR"/>
              </w:rPr>
              <w:t>0</w:t>
            </w:r>
            <w:r w:rsidR="00A6081B" w:rsidRPr="00764472">
              <w:rPr>
                <w:rFonts w:asciiTheme="minorHAnsi" w:hAnsiTheme="minorHAnsi" w:cstheme="minorHAnsi"/>
                <w:sz w:val="22"/>
                <w:szCs w:val="22"/>
                <w:lang w:val="hr-HR"/>
              </w:rPr>
              <w:t>7</w:t>
            </w:r>
            <w:r w:rsidRPr="00764472">
              <w:rPr>
                <w:rFonts w:asciiTheme="minorHAnsi" w:hAnsiTheme="minorHAnsi" w:cstheme="minorHAnsi"/>
                <w:sz w:val="22"/>
                <w:szCs w:val="22"/>
                <w:lang w:val="hr-HR"/>
              </w:rPr>
              <w:t>. 2023. godine (Klasa: 400-02</w:t>
            </w:r>
            <w:r w:rsidR="00A6081B" w:rsidRPr="00764472">
              <w:rPr>
                <w:rFonts w:asciiTheme="minorHAnsi" w:hAnsiTheme="minorHAnsi" w:cstheme="minorHAnsi"/>
                <w:sz w:val="22"/>
                <w:szCs w:val="22"/>
                <w:lang w:val="hr-HR"/>
              </w:rPr>
              <w:t>/</w:t>
            </w:r>
            <w:r w:rsidRPr="00764472">
              <w:rPr>
                <w:rFonts w:asciiTheme="minorHAnsi" w:hAnsiTheme="minorHAnsi" w:cstheme="minorHAnsi"/>
                <w:sz w:val="22"/>
                <w:szCs w:val="22"/>
                <w:lang w:val="hr-HR"/>
              </w:rPr>
              <w:t>2</w:t>
            </w:r>
            <w:r w:rsidR="00A6081B" w:rsidRPr="00764472">
              <w:rPr>
                <w:rFonts w:asciiTheme="minorHAnsi" w:hAnsiTheme="minorHAnsi" w:cstheme="minorHAnsi"/>
                <w:sz w:val="22"/>
                <w:szCs w:val="22"/>
                <w:lang w:val="hr-HR"/>
              </w:rPr>
              <w:t>3</w:t>
            </w:r>
            <w:r w:rsidRPr="00764472">
              <w:rPr>
                <w:rFonts w:asciiTheme="minorHAnsi" w:hAnsiTheme="minorHAnsi" w:cstheme="minorHAnsi"/>
                <w:sz w:val="22"/>
                <w:szCs w:val="22"/>
                <w:lang w:val="hr-HR"/>
              </w:rPr>
              <w:t>-01</w:t>
            </w:r>
            <w:r w:rsidR="00A6081B" w:rsidRPr="00764472">
              <w:rPr>
                <w:rFonts w:asciiTheme="minorHAnsi" w:hAnsiTheme="minorHAnsi" w:cstheme="minorHAnsi"/>
                <w:sz w:val="22"/>
                <w:szCs w:val="22"/>
                <w:lang w:val="hr-HR"/>
              </w:rPr>
              <w:t>/27</w:t>
            </w:r>
            <w:r w:rsidRPr="00764472">
              <w:rPr>
                <w:rFonts w:asciiTheme="minorHAnsi" w:hAnsiTheme="minorHAnsi" w:cstheme="minorHAnsi"/>
                <w:sz w:val="22"/>
                <w:szCs w:val="22"/>
                <w:lang w:val="hr-HR"/>
              </w:rPr>
              <w:t xml:space="preserve">, </w:t>
            </w:r>
            <w:proofErr w:type="spellStart"/>
            <w:r w:rsidRPr="00764472">
              <w:rPr>
                <w:rFonts w:asciiTheme="minorHAnsi" w:hAnsiTheme="minorHAnsi" w:cstheme="minorHAnsi"/>
                <w:sz w:val="22"/>
                <w:szCs w:val="22"/>
                <w:lang w:val="hr-HR"/>
              </w:rPr>
              <w:t>Urbroj</w:t>
            </w:r>
            <w:proofErr w:type="spellEnd"/>
            <w:r w:rsidRPr="00764472">
              <w:rPr>
                <w:rFonts w:asciiTheme="minorHAnsi" w:hAnsiTheme="minorHAnsi" w:cstheme="minorHAnsi"/>
                <w:sz w:val="22"/>
                <w:szCs w:val="22"/>
                <w:lang w:val="hr-HR"/>
              </w:rPr>
              <w:t>: 513-05-03-23-</w:t>
            </w:r>
            <w:r w:rsidR="00A6081B" w:rsidRPr="00764472">
              <w:rPr>
                <w:rFonts w:asciiTheme="minorHAnsi" w:hAnsiTheme="minorHAnsi" w:cstheme="minorHAnsi"/>
                <w:sz w:val="22"/>
                <w:szCs w:val="22"/>
                <w:lang w:val="hr-HR"/>
              </w:rPr>
              <w:t>2</w:t>
            </w:r>
            <w:r w:rsidRPr="00764472">
              <w:rPr>
                <w:rFonts w:asciiTheme="minorHAnsi" w:hAnsiTheme="minorHAnsi" w:cstheme="minorHAnsi"/>
                <w:sz w:val="22"/>
                <w:szCs w:val="22"/>
                <w:lang w:val="hr-HR"/>
              </w:rPr>
              <w:t>).</w:t>
            </w:r>
          </w:p>
          <w:p w14:paraId="5FBD5CCC" w14:textId="77777777" w:rsidR="0098473F" w:rsidRPr="00764472" w:rsidRDefault="0098473F" w:rsidP="009E6EF6">
            <w:pPr>
              <w:pStyle w:val="Header"/>
              <w:jc w:val="center"/>
              <w:rPr>
                <w:rFonts w:asciiTheme="minorHAnsi" w:hAnsiTheme="minorHAnsi" w:cstheme="minorHAnsi"/>
                <w:b/>
                <w:sz w:val="22"/>
                <w:szCs w:val="22"/>
                <w:u w:val="single"/>
                <w:lang w:val="hr-HR"/>
              </w:rPr>
            </w:pPr>
          </w:p>
          <w:p w14:paraId="550F332D" w14:textId="682A100E" w:rsidR="009E6EF6" w:rsidRPr="00764472" w:rsidRDefault="009E6EF6" w:rsidP="004D0845">
            <w:pPr>
              <w:pStyle w:val="Header"/>
              <w:rPr>
                <w:rFonts w:asciiTheme="minorHAnsi" w:hAnsiTheme="minorHAnsi" w:cstheme="minorHAnsi"/>
                <w:bCs/>
                <w:sz w:val="22"/>
                <w:szCs w:val="22"/>
                <w:lang w:val="hr-HR"/>
              </w:rPr>
            </w:pPr>
          </w:p>
          <w:p w14:paraId="30B6CFAA" w14:textId="3DD54EF7" w:rsidR="004D0845" w:rsidRPr="00764472" w:rsidRDefault="004D0845" w:rsidP="004D0845">
            <w:pPr>
              <w:pStyle w:val="Header"/>
              <w:rPr>
                <w:rFonts w:asciiTheme="minorHAnsi" w:hAnsiTheme="minorHAnsi" w:cstheme="minorHAnsi"/>
                <w:bCs/>
                <w:sz w:val="22"/>
                <w:szCs w:val="22"/>
                <w:lang w:val="hr-HR"/>
              </w:rPr>
            </w:pPr>
            <w:r w:rsidRPr="00764472">
              <w:rPr>
                <w:rFonts w:asciiTheme="minorHAnsi" w:hAnsiTheme="minorHAnsi" w:cstheme="minorHAnsi"/>
                <w:bCs/>
                <w:sz w:val="22"/>
                <w:szCs w:val="22"/>
                <w:lang w:val="hr-HR"/>
              </w:rPr>
              <w:t>U razdoblju od 01.01. do 30.06.202</w:t>
            </w:r>
            <w:r w:rsidR="008125E8" w:rsidRPr="00764472">
              <w:rPr>
                <w:rFonts w:asciiTheme="minorHAnsi" w:hAnsiTheme="minorHAnsi" w:cstheme="minorHAnsi"/>
                <w:bCs/>
                <w:sz w:val="22"/>
                <w:szCs w:val="22"/>
                <w:lang w:val="hr-HR"/>
              </w:rPr>
              <w:t>3</w:t>
            </w:r>
            <w:r w:rsidRPr="00764472">
              <w:rPr>
                <w:rFonts w:asciiTheme="minorHAnsi" w:hAnsiTheme="minorHAnsi" w:cstheme="minorHAnsi"/>
                <w:bCs/>
                <w:sz w:val="22"/>
                <w:szCs w:val="22"/>
                <w:lang w:val="hr-HR"/>
              </w:rPr>
              <w:t>. godine JVP Grada Krka ostvarila je</w:t>
            </w:r>
            <w:r w:rsidR="00CA4CE7">
              <w:rPr>
                <w:rFonts w:asciiTheme="minorHAnsi" w:hAnsiTheme="minorHAnsi" w:cstheme="minorHAnsi"/>
                <w:bCs/>
                <w:sz w:val="22"/>
                <w:szCs w:val="22"/>
                <w:lang w:val="hr-HR"/>
              </w:rPr>
              <w:t xml:space="preserve"> sijedeći financijski rezultat</w:t>
            </w:r>
            <w:r w:rsidRPr="00764472">
              <w:rPr>
                <w:rFonts w:asciiTheme="minorHAnsi" w:hAnsiTheme="minorHAnsi" w:cstheme="minorHAnsi"/>
                <w:bCs/>
                <w:sz w:val="22"/>
                <w:szCs w:val="22"/>
                <w:lang w:val="hr-HR"/>
              </w:rPr>
              <w:t>:</w:t>
            </w:r>
          </w:p>
          <w:p w14:paraId="2D56EB1D" w14:textId="77777777" w:rsidR="007255E9" w:rsidRPr="00764472" w:rsidRDefault="007255E9" w:rsidP="004D0845">
            <w:pPr>
              <w:pStyle w:val="Header"/>
              <w:rPr>
                <w:rFonts w:asciiTheme="minorHAnsi" w:hAnsiTheme="minorHAnsi" w:cstheme="minorHAnsi"/>
                <w:bCs/>
                <w:sz w:val="22"/>
                <w:szCs w:val="22"/>
                <w:lang w:val="hr-HR"/>
              </w:rPr>
            </w:pPr>
          </w:p>
          <w:p w14:paraId="12EC3672" w14:textId="78641D43" w:rsidR="007255E9" w:rsidRPr="00764472" w:rsidRDefault="007255E9" w:rsidP="007255E9">
            <w:pPr>
              <w:pStyle w:val="Header"/>
              <w:ind w:right="-752"/>
              <w:rPr>
                <w:rFonts w:asciiTheme="minorHAnsi" w:hAnsiTheme="minorHAnsi" w:cstheme="minorHAnsi"/>
                <w:bCs/>
                <w:sz w:val="22"/>
                <w:szCs w:val="22"/>
                <w:lang w:val="hr-HR"/>
              </w:rPr>
            </w:pPr>
            <w:r w:rsidRPr="00764472">
              <w:rPr>
                <w:rFonts w:asciiTheme="minorHAnsi" w:hAnsiTheme="minorHAnsi" w:cstheme="minorHAnsi"/>
                <w:bCs/>
                <w:noProof/>
                <w:sz w:val="22"/>
                <w:szCs w:val="22"/>
                <w:lang w:val="hr-HR"/>
              </w:rPr>
              <w:drawing>
                <wp:inline distT="0" distB="0" distL="0" distR="0" wp14:anchorId="0177012D" wp14:editId="0BA3083F">
                  <wp:extent cx="5848350" cy="3856990"/>
                  <wp:effectExtent l="0" t="0" r="0" b="0"/>
                  <wp:docPr id="16196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0515" cy="3865013"/>
                          </a:xfrm>
                          <a:prstGeom prst="rect">
                            <a:avLst/>
                          </a:prstGeom>
                          <a:noFill/>
                          <a:ln>
                            <a:noFill/>
                          </a:ln>
                        </pic:spPr>
                      </pic:pic>
                    </a:graphicData>
                  </a:graphic>
                </wp:inline>
              </w:drawing>
            </w:r>
          </w:p>
          <w:p w14:paraId="2FBAE812" w14:textId="6AD6C84E" w:rsidR="00FB61FF" w:rsidRPr="00764472" w:rsidRDefault="00FB61FF" w:rsidP="00FB61FF">
            <w:pPr>
              <w:ind w:firstLineChars="200" w:firstLine="480"/>
              <w:rPr>
                <w:rFonts w:ascii="Calibri" w:hAnsi="Calibri" w:cs="Calibri"/>
                <w:b/>
                <w:bCs/>
                <w:color w:val="000000"/>
                <w:lang w:val="hr-HR"/>
              </w:rPr>
            </w:pPr>
          </w:p>
          <w:p w14:paraId="44FB2C21" w14:textId="348D4EF7" w:rsidR="004145B0" w:rsidRPr="00764472" w:rsidRDefault="00CA4CE7" w:rsidP="00CA4CE7">
            <w:pPr>
              <w:ind w:firstLineChars="200" w:firstLine="480"/>
              <w:jc w:val="center"/>
              <w:rPr>
                <w:rFonts w:ascii="Calibri" w:hAnsi="Calibri" w:cs="Calibri"/>
                <w:b/>
                <w:bCs/>
                <w:color w:val="000000"/>
                <w:lang w:val="hr-HR"/>
              </w:rPr>
            </w:pPr>
            <w:r>
              <w:rPr>
                <w:rFonts w:ascii="Calibri" w:hAnsi="Calibri" w:cs="Calibri"/>
                <w:b/>
                <w:bCs/>
                <w:color w:val="000000"/>
                <w:lang w:val="hr-HR"/>
              </w:rPr>
              <w:t>Ukupno o</w:t>
            </w:r>
            <w:r w:rsidR="004145B0" w:rsidRPr="00764472">
              <w:rPr>
                <w:rFonts w:ascii="Calibri" w:hAnsi="Calibri" w:cs="Calibri"/>
                <w:b/>
                <w:bCs/>
                <w:color w:val="000000"/>
                <w:lang w:val="hr-HR"/>
              </w:rPr>
              <w:t>stvarenje prihoda</w:t>
            </w:r>
          </w:p>
          <w:p w14:paraId="7EFB9E44" w14:textId="77777777" w:rsidR="004145B0" w:rsidRPr="00764472" w:rsidRDefault="004145B0" w:rsidP="00FB61FF">
            <w:pPr>
              <w:ind w:firstLineChars="200" w:firstLine="480"/>
              <w:rPr>
                <w:rFonts w:ascii="Calibri" w:hAnsi="Calibri" w:cs="Calibri"/>
                <w:b/>
                <w:bCs/>
                <w:color w:val="000000"/>
                <w:lang w:val="hr-HR"/>
              </w:rPr>
            </w:pPr>
          </w:p>
          <w:tbl>
            <w:tblPr>
              <w:tblW w:w="9320" w:type="dxa"/>
              <w:tblLook w:val="04A0" w:firstRow="1" w:lastRow="0" w:firstColumn="1" w:lastColumn="0" w:noHBand="0" w:noVBand="1"/>
            </w:tblPr>
            <w:tblGrid>
              <w:gridCol w:w="1620"/>
              <w:gridCol w:w="2620"/>
              <w:gridCol w:w="1840"/>
              <w:gridCol w:w="2280"/>
              <w:gridCol w:w="960"/>
            </w:tblGrid>
            <w:tr w:rsidR="004145B0" w:rsidRPr="00764472" w14:paraId="1D1FCC02" w14:textId="77777777" w:rsidTr="004145B0">
              <w:trPr>
                <w:trHeight w:val="300"/>
              </w:trPr>
              <w:tc>
                <w:tcPr>
                  <w:tcW w:w="1620" w:type="dxa"/>
                  <w:tcBorders>
                    <w:top w:val="single" w:sz="8" w:space="0" w:color="auto"/>
                    <w:left w:val="single" w:sz="8" w:space="0" w:color="auto"/>
                    <w:bottom w:val="single" w:sz="12" w:space="0" w:color="FFFFFF"/>
                    <w:right w:val="single" w:sz="8" w:space="0" w:color="FFFFFF"/>
                  </w:tcBorders>
                  <w:shd w:val="clear" w:color="000000" w:fill="FFC000"/>
                  <w:noWrap/>
                  <w:vAlign w:val="center"/>
                  <w:hideMark/>
                </w:tcPr>
                <w:p w14:paraId="2D91491B" w14:textId="77777777" w:rsidR="004145B0" w:rsidRPr="00764472" w:rsidRDefault="004145B0" w:rsidP="004145B0">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Konto</w:t>
                  </w:r>
                </w:p>
              </w:tc>
              <w:tc>
                <w:tcPr>
                  <w:tcW w:w="2620" w:type="dxa"/>
                  <w:tcBorders>
                    <w:top w:val="single" w:sz="8" w:space="0" w:color="auto"/>
                    <w:left w:val="nil"/>
                    <w:bottom w:val="single" w:sz="12" w:space="0" w:color="FFFFFF"/>
                    <w:right w:val="single" w:sz="8" w:space="0" w:color="FFFFFF"/>
                  </w:tcBorders>
                  <w:shd w:val="clear" w:color="000000" w:fill="FFC000"/>
                  <w:noWrap/>
                  <w:vAlign w:val="center"/>
                  <w:hideMark/>
                </w:tcPr>
                <w:p w14:paraId="39AE5C30" w14:textId="77777777" w:rsidR="004145B0" w:rsidRPr="00764472" w:rsidRDefault="004145B0" w:rsidP="004145B0">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Prihodi</w:t>
                  </w:r>
                </w:p>
              </w:tc>
              <w:tc>
                <w:tcPr>
                  <w:tcW w:w="1840" w:type="dxa"/>
                  <w:tcBorders>
                    <w:top w:val="single" w:sz="8" w:space="0" w:color="auto"/>
                    <w:left w:val="nil"/>
                    <w:bottom w:val="single" w:sz="12" w:space="0" w:color="FFFFFF"/>
                    <w:right w:val="single" w:sz="8" w:space="0" w:color="FFFFFF"/>
                  </w:tcBorders>
                  <w:shd w:val="clear" w:color="000000" w:fill="FFC000"/>
                  <w:noWrap/>
                  <w:vAlign w:val="center"/>
                  <w:hideMark/>
                </w:tcPr>
                <w:p w14:paraId="71136CEF" w14:textId="77777777" w:rsidR="004145B0" w:rsidRPr="00764472" w:rsidRDefault="004145B0" w:rsidP="004145B0">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Planirano</w:t>
                  </w:r>
                </w:p>
              </w:tc>
              <w:tc>
                <w:tcPr>
                  <w:tcW w:w="2280" w:type="dxa"/>
                  <w:tcBorders>
                    <w:top w:val="single" w:sz="8" w:space="0" w:color="auto"/>
                    <w:left w:val="nil"/>
                    <w:bottom w:val="single" w:sz="12" w:space="0" w:color="FFFFFF"/>
                    <w:right w:val="single" w:sz="8" w:space="0" w:color="FFFFFF"/>
                  </w:tcBorders>
                  <w:shd w:val="clear" w:color="000000" w:fill="FFC000"/>
                  <w:noWrap/>
                  <w:vAlign w:val="center"/>
                  <w:hideMark/>
                </w:tcPr>
                <w:p w14:paraId="11470251" w14:textId="77777777" w:rsidR="004145B0" w:rsidRPr="00764472" w:rsidRDefault="004145B0" w:rsidP="004145B0">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Ostvareno</w:t>
                  </w:r>
                </w:p>
              </w:tc>
              <w:tc>
                <w:tcPr>
                  <w:tcW w:w="960" w:type="dxa"/>
                  <w:tcBorders>
                    <w:top w:val="single" w:sz="8" w:space="0" w:color="auto"/>
                    <w:left w:val="nil"/>
                    <w:bottom w:val="single" w:sz="12" w:space="0" w:color="FFFFFF"/>
                    <w:right w:val="single" w:sz="8" w:space="0" w:color="auto"/>
                  </w:tcBorders>
                  <w:shd w:val="clear" w:color="000000" w:fill="FFC000"/>
                  <w:noWrap/>
                  <w:vAlign w:val="center"/>
                  <w:hideMark/>
                </w:tcPr>
                <w:p w14:paraId="6C3089B5" w14:textId="77777777" w:rsidR="004145B0" w:rsidRPr="00764472" w:rsidRDefault="004145B0" w:rsidP="004145B0">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Udio</w:t>
                  </w:r>
                </w:p>
              </w:tc>
            </w:tr>
            <w:tr w:rsidR="004145B0" w:rsidRPr="00764472" w14:paraId="140F068E" w14:textId="77777777" w:rsidTr="004145B0">
              <w:trPr>
                <w:trHeight w:val="312"/>
              </w:trPr>
              <w:tc>
                <w:tcPr>
                  <w:tcW w:w="162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67E227E4"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6</w:t>
                  </w:r>
                </w:p>
              </w:tc>
              <w:tc>
                <w:tcPr>
                  <w:tcW w:w="2620" w:type="dxa"/>
                  <w:tcBorders>
                    <w:top w:val="single" w:sz="4" w:space="0" w:color="B1A0C7"/>
                    <w:left w:val="nil"/>
                    <w:bottom w:val="single" w:sz="8" w:space="0" w:color="FFFFFF"/>
                    <w:right w:val="single" w:sz="8" w:space="0" w:color="FFFFFF"/>
                  </w:tcBorders>
                  <w:shd w:val="clear" w:color="000000" w:fill="FFE699"/>
                  <w:noWrap/>
                  <w:vAlign w:val="center"/>
                  <w:hideMark/>
                </w:tcPr>
                <w:p w14:paraId="6A213463"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Prihodi poslovanja</w:t>
                  </w:r>
                </w:p>
              </w:tc>
              <w:tc>
                <w:tcPr>
                  <w:tcW w:w="1840" w:type="dxa"/>
                  <w:tcBorders>
                    <w:top w:val="single" w:sz="4" w:space="0" w:color="B1A0C7"/>
                    <w:left w:val="nil"/>
                    <w:bottom w:val="single" w:sz="8" w:space="0" w:color="FFFFFF"/>
                    <w:right w:val="single" w:sz="8" w:space="0" w:color="FFFFFF"/>
                  </w:tcBorders>
                  <w:shd w:val="clear" w:color="000000" w:fill="FFE699"/>
                  <w:noWrap/>
                  <w:vAlign w:val="center"/>
                  <w:hideMark/>
                </w:tcPr>
                <w:p w14:paraId="16E39CA6"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867.088,69 €</w:t>
                  </w:r>
                </w:p>
              </w:tc>
              <w:tc>
                <w:tcPr>
                  <w:tcW w:w="2280" w:type="dxa"/>
                  <w:tcBorders>
                    <w:top w:val="single" w:sz="4" w:space="0" w:color="B1A0C7"/>
                    <w:left w:val="nil"/>
                    <w:bottom w:val="single" w:sz="8" w:space="0" w:color="FFFFFF"/>
                    <w:right w:val="single" w:sz="8" w:space="0" w:color="FFFFFF"/>
                  </w:tcBorders>
                  <w:shd w:val="clear" w:color="000000" w:fill="FFE699"/>
                  <w:noWrap/>
                  <w:vAlign w:val="center"/>
                  <w:hideMark/>
                </w:tcPr>
                <w:p w14:paraId="34FD4840"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388.639,24 €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73C97EB6"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44,82%</w:t>
                  </w:r>
                </w:p>
              </w:tc>
            </w:tr>
            <w:tr w:rsidR="004145B0" w:rsidRPr="00764472" w14:paraId="25769640" w14:textId="77777777" w:rsidTr="004145B0">
              <w:trPr>
                <w:trHeight w:val="1005"/>
              </w:trPr>
              <w:tc>
                <w:tcPr>
                  <w:tcW w:w="1620" w:type="dxa"/>
                  <w:tcBorders>
                    <w:top w:val="single" w:sz="8" w:space="0" w:color="FFFFFF"/>
                    <w:left w:val="single" w:sz="8" w:space="0" w:color="auto"/>
                    <w:bottom w:val="single" w:sz="4" w:space="0" w:color="B1A0C7"/>
                    <w:right w:val="single" w:sz="8" w:space="0" w:color="FFFFFF"/>
                  </w:tcBorders>
                  <w:shd w:val="clear" w:color="000000" w:fill="EBF1DE"/>
                  <w:noWrap/>
                  <w:vAlign w:val="center"/>
                  <w:hideMark/>
                </w:tcPr>
                <w:p w14:paraId="1F7B2192"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63</w:t>
                  </w:r>
                </w:p>
              </w:tc>
              <w:tc>
                <w:tcPr>
                  <w:tcW w:w="2620" w:type="dxa"/>
                  <w:tcBorders>
                    <w:top w:val="single" w:sz="8" w:space="0" w:color="FFFFFF"/>
                    <w:left w:val="single" w:sz="8" w:space="0" w:color="FFFFFF"/>
                    <w:bottom w:val="single" w:sz="4" w:space="0" w:color="B1A0C7"/>
                    <w:right w:val="single" w:sz="8" w:space="0" w:color="FFFFFF"/>
                  </w:tcBorders>
                  <w:shd w:val="clear" w:color="000000" w:fill="EBF1DE"/>
                  <w:vAlign w:val="center"/>
                  <w:hideMark/>
                </w:tcPr>
                <w:p w14:paraId="51C3A96B"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Pomoći iz inozemstva i od subjekata unutar općeg proračuna</w:t>
                  </w:r>
                </w:p>
              </w:tc>
              <w:tc>
                <w:tcPr>
                  <w:tcW w:w="1840" w:type="dxa"/>
                  <w:tcBorders>
                    <w:top w:val="single" w:sz="4" w:space="0" w:color="B1A0C7"/>
                    <w:left w:val="nil"/>
                    <w:bottom w:val="single" w:sz="4" w:space="0" w:color="B1A0C7"/>
                    <w:right w:val="single" w:sz="8" w:space="0" w:color="FFFFFF"/>
                  </w:tcBorders>
                  <w:shd w:val="clear" w:color="000000" w:fill="EBF1DE"/>
                  <w:noWrap/>
                  <w:vAlign w:val="center"/>
                  <w:hideMark/>
                </w:tcPr>
                <w:p w14:paraId="5A473D5E"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152.719,00 €</w:t>
                  </w:r>
                </w:p>
              </w:tc>
              <w:tc>
                <w:tcPr>
                  <w:tcW w:w="2280" w:type="dxa"/>
                  <w:tcBorders>
                    <w:top w:val="single" w:sz="4" w:space="0" w:color="B1A0C7"/>
                    <w:left w:val="nil"/>
                    <w:bottom w:val="single" w:sz="4" w:space="0" w:color="B1A0C7"/>
                    <w:right w:val="single" w:sz="8" w:space="0" w:color="FFFFFF"/>
                  </w:tcBorders>
                  <w:shd w:val="clear" w:color="000000" w:fill="EBF1DE"/>
                  <w:noWrap/>
                  <w:vAlign w:val="center"/>
                  <w:hideMark/>
                </w:tcPr>
                <w:p w14:paraId="7A0A34A2"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64.989,97 €</w:t>
                  </w:r>
                </w:p>
              </w:tc>
              <w:tc>
                <w:tcPr>
                  <w:tcW w:w="960" w:type="dxa"/>
                  <w:tcBorders>
                    <w:top w:val="single" w:sz="8" w:space="0" w:color="FFFFFF"/>
                    <w:left w:val="single" w:sz="8" w:space="0" w:color="FFFFFF"/>
                    <w:bottom w:val="single" w:sz="4" w:space="0" w:color="B1A0C7"/>
                    <w:right w:val="single" w:sz="8" w:space="0" w:color="auto"/>
                  </w:tcBorders>
                  <w:shd w:val="clear" w:color="000000" w:fill="EBF1DE"/>
                  <w:noWrap/>
                  <w:vAlign w:val="center"/>
                  <w:hideMark/>
                </w:tcPr>
                <w:p w14:paraId="749223DC" w14:textId="77777777" w:rsidR="004145B0" w:rsidRPr="00764472" w:rsidRDefault="004145B0" w:rsidP="004145B0">
                  <w:pPr>
                    <w:jc w:val="right"/>
                    <w:rPr>
                      <w:rFonts w:ascii="Calibri" w:hAnsi="Calibri" w:cs="Calibri"/>
                      <w:color w:val="000000"/>
                      <w:sz w:val="22"/>
                      <w:szCs w:val="22"/>
                      <w:lang w:val="hr-HR"/>
                    </w:rPr>
                  </w:pPr>
                  <w:r w:rsidRPr="00764472">
                    <w:rPr>
                      <w:rFonts w:ascii="Calibri" w:hAnsi="Calibri" w:cs="Calibri"/>
                      <w:color w:val="000000"/>
                      <w:sz w:val="22"/>
                      <w:szCs w:val="22"/>
                      <w:lang w:val="hr-HR"/>
                    </w:rPr>
                    <w:t>42,56%</w:t>
                  </w:r>
                </w:p>
              </w:tc>
            </w:tr>
            <w:tr w:rsidR="004145B0" w:rsidRPr="00764472" w14:paraId="67D131FF" w14:textId="77777777" w:rsidTr="004145B0">
              <w:trPr>
                <w:trHeight w:val="855"/>
              </w:trPr>
              <w:tc>
                <w:tcPr>
                  <w:tcW w:w="1620" w:type="dxa"/>
                  <w:tcBorders>
                    <w:top w:val="single" w:sz="8" w:space="0" w:color="FFFFFF"/>
                    <w:left w:val="single" w:sz="8" w:space="0" w:color="auto"/>
                    <w:bottom w:val="single" w:sz="4" w:space="0" w:color="B1A0C7"/>
                    <w:right w:val="single" w:sz="8" w:space="0" w:color="FFFFFF"/>
                  </w:tcBorders>
                  <w:shd w:val="clear" w:color="000000" w:fill="FFE699"/>
                  <w:noWrap/>
                  <w:vAlign w:val="center"/>
                  <w:hideMark/>
                </w:tcPr>
                <w:p w14:paraId="516EDB4F"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636</w:t>
                  </w:r>
                </w:p>
              </w:tc>
              <w:tc>
                <w:tcPr>
                  <w:tcW w:w="2620" w:type="dxa"/>
                  <w:tcBorders>
                    <w:top w:val="single" w:sz="8" w:space="0" w:color="FFFFFF"/>
                    <w:left w:val="single" w:sz="8" w:space="0" w:color="FFFFFF"/>
                    <w:bottom w:val="single" w:sz="4" w:space="0" w:color="B1A0C7"/>
                    <w:right w:val="single" w:sz="8" w:space="0" w:color="FFFFFF"/>
                  </w:tcBorders>
                  <w:shd w:val="clear" w:color="000000" w:fill="FFE699"/>
                  <w:vAlign w:val="center"/>
                  <w:hideMark/>
                </w:tcPr>
                <w:p w14:paraId="24E0392C" w14:textId="77777777" w:rsidR="004145B0" w:rsidRPr="00764472" w:rsidRDefault="004145B0" w:rsidP="004145B0">
                  <w:pPr>
                    <w:jc w:val="center"/>
                    <w:rPr>
                      <w:rFonts w:ascii="Calibri" w:hAnsi="Calibri" w:cs="Calibri"/>
                      <w:color w:val="000000"/>
                      <w:sz w:val="20"/>
                      <w:szCs w:val="20"/>
                      <w:lang w:val="hr-HR"/>
                    </w:rPr>
                  </w:pPr>
                  <w:bookmarkStart w:id="1" w:name="RANGE!B9"/>
                  <w:r w:rsidRPr="00764472">
                    <w:rPr>
                      <w:rFonts w:ascii="Calibri" w:hAnsi="Calibri" w:cs="Calibri"/>
                      <w:color w:val="000000"/>
                      <w:sz w:val="20"/>
                      <w:szCs w:val="20"/>
                      <w:lang w:val="hr-HR"/>
                    </w:rPr>
                    <w:t>Pomoći proračunskim korisnicima iz proračuna koji im nije nadležan</w:t>
                  </w:r>
                  <w:bookmarkEnd w:id="1"/>
                </w:p>
              </w:tc>
              <w:tc>
                <w:tcPr>
                  <w:tcW w:w="1840" w:type="dxa"/>
                  <w:tcBorders>
                    <w:top w:val="single" w:sz="4" w:space="0" w:color="B1A0C7"/>
                    <w:left w:val="nil"/>
                    <w:bottom w:val="single" w:sz="4" w:space="0" w:color="B1A0C7"/>
                    <w:right w:val="single" w:sz="8" w:space="0" w:color="FFFFFF"/>
                  </w:tcBorders>
                  <w:shd w:val="clear" w:color="000000" w:fill="FFE699"/>
                  <w:vAlign w:val="center"/>
                  <w:hideMark/>
                </w:tcPr>
                <w:p w14:paraId="48FE0DCC"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152.719,00 €</w:t>
                  </w:r>
                </w:p>
              </w:tc>
              <w:tc>
                <w:tcPr>
                  <w:tcW w:w="2280" w:type="dxa"/>
                  <w:tcBorders>
                    <w:top w:val="single" w:sz="4" w:space="0" w:color="B1A0C7"/>
                    <w:left w:val="nil"/>
                    <w:bottom w:val="single" w:sz="4" w:space="0" w:color="B1A0C7"/>
                    <w:right w:val="single" w:sz="8" w:space="0" w:color="FFFFFF"/>
                  </w:tcBorders>
                  <w:shd w:val="clear" w:color="000000" w:fill="FFE699"/>
                  <w:noWrap/>
                  <w:vAlign w:val="center"/>
                  <w:hideMark/>
                </w:tcPr>
                <w:p w14:paraId="55642985"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64.989,97 €</w:t>
                  </w:r>
                </w:p>
              </w:tc>
              <w:tc>
                <w:tcPr>
                  <w:tcW w:w="960" w:type="dxa"/>
                  <w:tcBorders>
                    <w:top w:val="single" w:sz="8" w:space="0" w:color="FFFFFF"/>
                    <w:left w:val="single" w:sz="8" w:space="0" w:color="FFFFFF"/>
                    <w:bottom w:val="single" w:sz="4" w:space="0" w:color="B1A0C7"/>
                    <w:right w:val="single" w:sz="8" w:space="0" w:color="auto"/>
                  </w:tcBorders>
                  <w:shd w:val="clear" w:color="000000" w:fill="FFE699"/>
                  <w:noWrap/>
                  <w:vAlign w:val="center"/>
                  <w:hideMark/>
                </w:tcPr>
                <w:p w14:paraId="7E99A80F"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42,56%</w:t>
                  </w:r>
                </w:p>
              </w:tc>
            </w:tr>
            <w:tr w:rsidR="004145B0" w:rsidRPr="00764472" w14:paraId="459D50BB" w14:textId="77777777" w:rsidTr="004145B0">
              <w:trPr>
                <w:trHeight w:val="300"/>
              </w:trPr>
              <w:tc>
                <w:tcPr>
                  <w:tcW w:w="1620" w:type="dxa"/>
                  <w:tcBorders>
                    <w:top w:val="single" w:sz="4" w:space="0" w:color="B1A0C7"/>
                    <w:left w:val="single" w:sz="8" w:space="0" w:color="auto"/>
                    <w:bottom w:val="single" w:sz="8" w:space="0" w:color="FFFFFF"/>
                    <w:right w:val="single" w:sz="8" w:space="0" w:color="FFFFFF"/>
                  </w:tcBorders>
                  <w:shd w:val="clear" w:color="000000" w:fill="EBF1DE"/>
                  <w:noWrap/>
                  <w:vAlign w:val="center"/>
                  <w:hideMark/>
                </w:tcPr>
                <w:p w14:paraId="5F77E8DD"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64</w:t>
                  </w:r>
                </w:p>
              </w:tc>
              <w:tc>
                <w:tcPr>
                  <w:tcW w:w="2620" w:type="dxa"/>
                  <w:tcBorders>
                    <w:top w:val="single" w:sz="4" w:space="0" w:color="B1A0C7"/>
                    <w:left w:val="nil"/>
                    <w:bottom w:val="single" w:sz="8" w:space="0" w:color="FFFFFF"/>
                    <w:right w:val="single" w:sz="8" w:space="0" w:color="FFFFFF"/>
                  </w:tcBorders>
                  <w:shd w:val="clear" w:color="000000" w:fill="EBF1DE"/>
                  <w:noWrap/>
                  <w:vAlign w:val="center"/>
                  <w:hideMark/>
                </w:tcPr>
                <w:p w14:paraId="162D4F56"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Prihodi od imovine</w:t>
                  </w:r>
                </w:p>
              </w:tc>
              <w:tc>
                <w:tcPr>
                  <w:tcW w:w="1840" w:type="dxa"/>
                  <w:tcBorders>
                    <w:top w:val="single" w:sz="4" w:space="0" w:color="B1A0C7"/>
                    <w:left w:val="nil"/>
                    <w:bottom w:val="single" w:sz="8" w:space="0" w:color="FFFFFF"/>
                    <w:right w:val="single" w:sz="8" w:space="0" w:color="FFFFFF"/>
                  </w:tcBorders>
                  <w:shd w:val="clear" w:color="000000" w:fill="EBF1DE"/>
                  <w:noWrap/>
                  <w:vAlign w:val="center"/>
                  <w:hideMark/>
                </w:tcPr>
                <w:p w14:paraId="6349630B"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5,00 €</w:t>
                  </w:r>
                </w:p>
              </w:tc>
              <w:tc>
                <w:tcPr>
                  <w:tcW w:w="2280" w:type="dxa"/>
                  <w:tcBorders>
                    <w:top w:val="single" w:sz="4" w:space="0" w:color="B1A0C7"/>
                    <w:left w:val="nil"/>
                    <w:bottom w:val="single" w:sz="8" w:space="0" w:color="FFFFFF"/>
                    <w:right w:val="single" w:sz="8" w:space="0" w:color="FFFFFF"/>
                  </w:tcBorders>
                  <w:shd w:val="clear" w:color="000000" w:fill="EBF1DE"/>
                  <w:noWrap/>
                  <w:vAlign w:val="center"/>
                  <w:hideMark/>
                </w:tcPr>
                <w:p w14:paraId="11697DCE"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0,00 €</w:t>
                  </w:r>
                </w:p>
              </w:tc>
              <w:tc>
                <w:tcPr>
                  <w:tcW w:w="960" w:type="dxa"/>
                  <w:tcBorders>
                    <w:top w:val="single" w:sz="4" w:space="0" w:color="B1A0C7"/>
                    <w:left w:val="nil"/>
                    <w:bottom w:val="single" w:sz="8" w:space="0" w:color="FFFFFF"/>
                    <w:right w:val="single" w:sz="8" w:space="0" w:color="auto"/>
                  </w:tcBorders>
                  <w:shd w:val="clear" w:color="000000" w:fill="EBF1DE"/>
                  <w:noWrap/>
                  <w:vAlign w:val="center"/>
                  <w:hideMark/>
                </w:tcPr>
                <w:p w14:paraId="170C1564"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0,00%</w:t>
                  </w:r>
                </w:p>
              </w:tc>
            </w:tr>
            <w:tr w:rsidR="004145B0" w:rsidRPr="00764472" w14:paraId="71C88C35" w14:textId="77777777" w:rsidTr="004145B0">
              <w:trPr>
                <w:trHeight w:val="300"/>
              </w:trPr>
              <w:tc>
                <w:tcPr>
                  <w:tcW w:w="162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3F2EE0A3"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641</w:t>
                  </w:r>
                </w:p>
              </w:tc>
              <w:tc>
                <w:tcPr>
                  <w:tcW w:w="2620" w:type="dxa"/>
                  <w:tcBorders>
                    <w:top w:val="single" w:sz="4" w:space="0" w:color="B1A0C7"/>
                    <w:left w:val="nil"/>
                    <w:bottom w:val="single" w:sz="8" w:space="0" w:color="FFFFFF"/>
                    <w:right w:val="single" w:sz="8" w:space="0" w:color="FFFFFF"/>
                  </w:tcBorders>
                  <w:shd w:val="clear" w:color="000000" w:fill="FFE699"/>
                  <w:noWrap/>
                  <w:vAlign w:val="center"/>
                  <w:hideMark/>
                </w:tcPr>
                <w:p w14:paraId="046CAABB" w14:textId="77777777" w:rsidR="004145B0" w:rsidRPr="00764472" w:rsidRDefault="004145B0" w:rsidP="004145B0">
                  <w:pPr>
                    <w:jc w:val="center"/>
                    <w:rPr>
                      <w:rFonts w:ascii="Calibri" w:hAnsi="Calibri" w:cs="Calibri"/>
                      <w:color w:val="000000"/>
                      <w:sz w:val="20"/>
                      <w:szCs w:val="20"/>
                      <w:lang w:val="hr-HR"/>
                    </w:rPr>
                  </w:pPr>
                  <w:bookmarkStart w:id="2" w:name="RANGE!B15"/>
                  <w:r w:rsidRPr="00764472">
                    <w:rPr>
                      <w:rFonts w:ascii="Calibri" w:hAnsi="Calibri" w:cs="Calibri"/>
                      <w:color w:val="000000"/>
                      <w:sz w:val="20"/>
                      <w:szCs w:val="20"/>
                      <w:lang w:val="hr-HR"/>
                    </w:rPr>
                    <w:t>Prihodi od financijske imovine</w:t>
                  </w:r>
                  <w:bookmarkEnd w:id="2"/>
                </w:p>
              </w:tc>
              <w:tc>
                <w:tcPr>
                  <w:tcW w:w="1840" w:type="dxa"/>
                  <w:tcBorders>
                    <w:top w:val="single" w:sz="4" w:space="0" w:color="B1A0C7"/>
                    <w:left w:val="nil"/>
                    <w:bottom w:val="single" w:sz="8" w:space="0" w:color="FFFFFF"/>
                    <w:right w:val="single" w:sz="8" w:space="0" w:color="FFFFFF"/>
                  </w:tcBorders>
                  <w:shd w:val="clear" w:color="000000" w:fill="FFE699"/>
                  <w:noWrap/>
                  <w:vAlign w:val="center"/>
                  <w:hideMark/>
                </w:tcPr>
                <w:p w14:paraId="57DE6F6B"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5,00 €</w:t>
                  </w:r>
                </w:p>
              </w:tc>
              <w:tc>
                <w:tcPr>
                  <w:tcW w:w="2280" w:type="dxa"/>
                  <w:tcBorders>
                    <w:top w:val="single" w:sz="4" w:space="0" w:color="B1A0C7"/>
                    <w:left w:val="nil"/>
                    <w:bottom w:val="single" w:sz="8" w:space="0" w:color="FFFFFF"/>
                    <w:right w:val="single" w:sz="8" w:space="0" w:color="FFFFFF"/>
                  </w:tcBorders>
                  <w:shd w:val="clear" w:color="000000" w:fill="FFE699"/>
                  <w:noWrap/>
                  <w:vAlign w:val="center"/>
                  <w:hideMark/>
                </w:tcPr>
                <w:p w14:paraId="0B655183"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0,00 €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48F4C8CF"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0,00%</w:t>
                  </w:r>
                </w:p>
              </w:tc>
            </w:tr>
            <w:tr w:rsidR="004145B0" w:rsidRPr="00764472" w14:paraId="098AFA41" w14:textId="77777777" w:rsidTr="004145B0">
              <w:trPr>
                <w:trHeight w:val="825"/>
              </w:trPr>
              <w:tc>
                <w:tcPr>
                  <w:tcW w:w="1620" w:type="dxa"/>
                  <w:tcBorders>
                    <w:top w:val="single" w:sz="8" w:space="0" w:color="FFFFFF"/>
                    <w:left w:val="single" w:sz="8" w:space="0" w:color="auto"/>
                    <w:bottom w:val="single" w:sz="4" w:space="0" w:color="B1A0C7"/>
                    <w:right w:val="single" w:sz="8" w:space="0" w:color="FFFFFF"/>
                  </w:tcBorders>
                  <w:shd w:val="clear" w:color="000000" w:fill="EBF1DE"/>
                  <w:noWrap/>
                  <w:vAlign w:val="center"/>
                  <w:hideMark/>
                </w:tcPr>
                <w:p w14:paraId="35B7B362"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66</w:t>
                  </w:r>
                </w:p>
              </w:tc>
              <w:tc>
                <w:tcPr>
                  <w:tcW w:w="2620" w:type="dxa"/>
                  <w:tcBorders>
                    <w:top w:val="single" w:sz="8" w:space="0" w:color="FFFFFF"/>
                    <w:left w:val="single" w:sz="8" w:space="0" w:color="FFFFFF"/>
                    <w:bottom w:val="single" w:sz="4" w:space="0" w:color="B1A0C7"/>
                    <w:right w:val="single" w:sz="8" w:space="0" w:color="FFFFFF"/>
                  </w:tcBorders>
                  <w:shd w:val="clear" w:color="000000" w:fill="EBF1DE"/>
                  <w:vAlign w:val="center"/>
                  <w:hideMark/>
                </w:tcPr>
                <w:p w14:paraId="63698041" w14:textId="77777777" w:rsidR="004145B0" w:rsidRPr="00764472" w:rsidRDefault="004145B0" w:rsidP="004145B0">
                  <w:pPr>
                    <w:jc w:val="center"/>
                    <w:rPr>
                      <w:rFonts w:ascii="Calibri" w:hAnsi="Calibri" w:cs="Calibri"/>
                      <w:b/>
                      <w:bCs/>
                      <w:color w:val="000000"/>
                      <w:sz w:val="20"/>
                      <w:szCs w:val="20"/>
                      <w:lang w:val="hr-HR"/>
                    </w:rPr>
                  </w:pPr>
                  <w:bookmarkStart w:id="3" w:name="RANGE!B16"/>
                  <w:r w:rsidRPr="00764472">
                    <w:rPr>
                      <w:rFonts w:ascii="Calibri" w:hAnsi="Calibri" w:cs="Calibri"/>
                      <w:b/>
                      <w:bCs/>
                      <w:color w:val="000000"/>
                      <w:sz w:val="20"/>
                      <w:szCs w:val="20"/>
                      <w:lang w:val="hr-HR"/>
                    </w:rPr>
                    <w:t>Prihodi od prodaje proizvoda i roba te pruženih usluga i prihodi od donacija</w:t>
                  </w:r>
                  <w:bookmarkEnd w:id="3"/>
                </w:p>
              </w:tc>
              <w:tc>
                <w:tcPr>
                  <w:tcW w:w="1840" w:type="dxa"/>
                  <w:tcBorders>
                    <w:top w:val="single" w:sz="4" w:space="0" w:color="B1A0C7"/>
                    <w:left w:val="nil"/>
                    <w:bottom w:val="single" w:sz="4" w:space="0" w:color="B1A0C7"/>
                    <w:right w:val="single" w:sz="8" w:space="0" w:color="FFFFFF"/>
                  </w:tcBorders>
                  <w:shd w:val="clear" w:color="000000" w:fill="EBF1DE"/>
                  <w:vAlign w:val="center"/>
                  <w:hideMark/>
                </w:tcPr>
                <w:p w14:paraId="616A2CA8"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143.670,00 €</w:t>
                  </w:r>
                </w:p>
              </w:tc>
              <w:tc>
                <w:tcPr>
                  <w:tcW w:w="2280" w:type="dxa"/>
                  <w:tcBorders>
                    <w:top w:val="single" w:sz="4" w:space="0" w:color="B1A0C7"/>
                    <w:left w:val="nil"/>
                    <w:bottom w:val="single" w:sz="4" w:space="0" w:color="B1A0C7"/>
                    <w:right w:val="single" w:sz="8" w:space="0" w:color="FFFFFF"/>
                  </w:tcBorders>
                  <w:shd w:val="clear" w:color="000000" w:fill="EBF1DE"/>
                  <w:vAlign w:val="center"/>
                  <w:hideMark/>
                </w:tcPr>
                <w:p w14:paraId="41400A37"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57.771,36 €</w:t>
                  </w:r>
                </w:p>
              </w:tc>
              <w:tc>
                <w:tcPr>
                  <w:tcW w:w="960" w:type="dxa"/>
                  <w:tcBorders>
                    <w:top w:val="single" w:sz="8" w:space="0" w:color="FFFFFF"/>
                    <w:left w:val="single" w:sz="8" w:space="0" w:color="FFFFFF"/>
                    <w:bottom w:val="single" w:sz="4" w:space="0" w:color="B1A0C7"/>
                    <w:right w:val="single" w:sz="8" w:space="0" w:color="auto"/>
                  </w:tcBorders>
                  <w:shd w:val="clear" w:color="000000" w:fill="EBF1DE"/>
                  <w:noWrap/>
                  <w:vAlign w:val="center"/>
                  <w:hideMark/>
                </w:tcPr>
                <w:p w14:paraId="50D4AA02"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40,21%</w:t>
                  </w:r>
                </w:p>
              </w:tc>
            </w:tr>
            <w:tr w:rsidR="004145B0" w:rsidRPr="00764472" w14:paraId="4DCFB2DB" w14:textId="77777777" w:rsidTr="004145B0">
              <w:trPr>
                <w:trHeight w:val="564"/>
              </w:trPr>
              <w:tc>
                <w:tcPr>
                  <w:tcW w:w="162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33AF35D4"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lastRenderedPageBreak/>
                    <w:t>661</w:t>
                  </w:r>
                </w:p>
              </w:tc>
              <w:tc>
                <w:tcPr>
                  <w:tcW w:w="2620" w:type="dxa"/>
                  <w:tcBorders>
                    <w:top w:val="single" w:sz="4" w:space="0" w:color="B1A0C7"/>
                    <w:left w:val="nil"/>
                    <w:bottom w:val="single" w:sz="8" w:space="0" w:color="FFFFFF"/>
                    <w:right w:val="single" w:sz="8" w:space="0" w:color="FFFFFF"/>
                  </w:tcBorders>
                  <w:shd w:val="clear" w:color="000000" w:fill="FFE699"/>
                  <w:vAlign w:val="center"/>
                  <w:hideMark/>
                </w:tcPr>
                <w:p w14:paraId="63B0D1EB"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Prihodi od prodaje proizvoda i roba te pruženih usluga</w:t>
                  </w:r>
                </w:p>
              </w:tc>
              <w:tc>
                <w:tcPr>
                  <w:tcW w:w="1840" w:type="dxa"/>
                  <w:tcBorders>
                    <w:top w:val="single" w:sz="4" w:space="0" w:color="B1A0C7"/>
                    <w:left w:val="nil"/>
                    <w:bottom w:val="single" w:sz="8" w:space="0" w:color="FFFFFF"/>
                    <w:right w:val="single" w:sz="8" w:space="0" w:color="FFFFFF"/>
                  </w:tcBorders>
                  <w:shd w:val="clear" w:color="000000" w:fill="FFE699"/>
                  <w:noWrap/>
                  <w:vAlign w:val="center"/>
                  <w:hideMark/>
                </w:tcPr>
                <w:p w14:paraId="1171FE4A"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10.750,00 €</w:t>
                  </w:r>
                </w:p>
              </w:tc>
              <w:tc>
                <w:tcPr>
                  <w:tcW w:w="2280" w:type="dxa"/>
                  <w:tcBorders>
                    <w:top w:val="single" w:sz="4" w:space="0" w:color="B1A0C7"/>
                    <w:left w:val="nil"/>
                    <w:bottom w:val="single" w:sz="8" w:space="0" w:color="FFFFFF"/>
                    <w:right w:val="single" w:sz="8" w:space="0" w:color="FFFFFF"/>
                  </w:tcBorders>
                  <w:shd w:val="clear" w:color="000000" w:fill="FFE699"/>
                  <w:noWrap/>
                  <w:vAlign w:val="center"/>
                  <w:hideMark/>
                </w:tcPr>
                <w:p w14:paraId="5D350F29"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3.052,69 €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57936D29"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28,40%</w:t>
                  </w:r>
                </w:p>
              </w:tc>
            </w:tr>
            <w:tr w:rsidR="004145B0" w:rsidRPr="00764472" w14:paraId="23D7C9D2" w14:textId="77777777" w:rsidTr="004145B0">
              <w:trPr>
                <w:trHeight w:val="564"/>
              </w:trPr>
              <w:tc>
                <w:tcPr>
                  <w:tcW w:w="1620" w:type="dxa"/>
                  <w:tcBorders>
                    <w:top w:val="single" w:sz="4" w:space="0" w:color="B1A0C7"/>
                    <w:left w:val="single" w:sz="8" w:space="0" w:color="auto"/>
                    <w:bottom w:val="single" w:sz="8" w:space="0" w:color="FFFFFF"/>
                    <w:right w:val="single" w:sz="8" w:space="0" w:color="FFFFFF"/>
                  </w:tcBorders>
                  <w:shd w:val="clear" w:color="000000" w:fill="EBF1DE"/>
                  <w:noWrap/>
                  <w:vAlign w:val="center"/>
                  <w:hideMark/>
                </w:tcPr>
                <w:p w14:paraId="340D6A27"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663</w:t>
                  </w:r>
                </w:p>
              </w:tc>
              <w:tc>
                <w:tcPr>
                  <w:tcW w:w="2620" w:type="dxa"/>
                  <w:tcBorders>
                    <w:top w:val="single" w:sz="4" w:space="0" w:color="B1A0C7"/>
                    <w:left w:val="nil"/>
                    <w:bottom w:val="single" w:sz="8" w:space="0" w:color="FFFFFF"/>
                    <w:right w:val="single" w:sz="8" w:space="0" w:color="FFFFFF"/>
                  </w:tcBorders>
                  <w:shd w:val="clear" w:color="000000" w:fill="EBF1DE"/>
                  <w:vAlign w:val="center"/>
                  <w:hideMark/>
                </w:tcPr>
                <w:p w14:paraId="01AE37E8"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Donacije od pravnih i fizičkih osoba izvan općeg proračuna</w:t>
                  </w:r>
                </w:p>
              </w:tc>
              <w:tc>
                <w:tcPr>
                  <w:tcW w:w="1840" w:type="dxa"/>
                  <w:tcBorders>
                    <w:top w:val="single" w:sz="4" w:space="0" w:color="B1A0C7"/>
                    <w:left w:val="nil"/>
                    <w:bottom w:val="single" w:sz="8" w:space="0" w:color="FFFFFF"/>
                    <w:right w:val="single" w:sz="8" w:space="0" w:color="FFFFFF"/>
                  </w:tcBorders>
                  <w:shd w:val="clear" w:color="000000" w:fill="EBF1DE"/>
                  <w:noWrap/>
                  <w:vAlign w:val="center"/>
                  <w:hideMark/>
                </w:tcPr>
                <w:p w14:paraId="13A37BAD"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132.920,00 €</w:t>
                  </w:r>
                </w:p>
              </w:tc>
              <w:tc>
                <w:tcPr>
                  <w:tcW w:w="2280" w:type="dxa"/>
                  <w:tcBorders>
                    <w:top w:val="single" w:sz="4" w:space="0" w:color="B1A0C7"/>
                    <w:left w:val="nil"/>
                    <w:bottom w:val="single" w:sz="8" w:space="0" w:color="FFFFFF"/>
                    <w:right w:val="single" w:sz="8" w:space="0" w:color="FFFFFF"/>
                  </w:tcBorders>
                  <w:shd w:val="clear" w:color="000000" w:fill="EBF1DE"/>
                  <w:noWrap/>
                  <w:vAlign w:val="center"/>
                  <w:hideMark/>
                </w:tcPr>
                <w:p w14:paraId="01CC5EC4"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54.718,67 €</w:t>
                  </w:r>
                </w:p>
              </w:tc>
              <w:tc>
                <w:tcPr>
                  <w:tcW w:w="960" w:type="dxa"/>
                  <w:tcBorders>
                    <w:top w:val="single" w:sz="4" w:space="0" w:color="B1A0C7"/>
                    <w:left w:val="nil"/>
                    <w:bottom w:val="single" w:sz="8" w:space="0" w:color="FFFFFF"/>
                    <w:right w:val="single" w:sz="8" w:space="0" w:color="auto"/>
                  </w:tcBorders>
                  <w:shd w:val="clear" w:color="000000" w:fill="EBF1DE"/>
                  <w:noWrap/>
                  <w:vAlign w:val="center"/>
                  <w:hideMark/>
                </w:tcPr>
                <w:p w14:paraId="185C3130"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41,17%</w:t>
                  </w:r>
                </w:p>
              </w:tc>
            </w:tr>
            <w:tr w:rsidR="004145B0" w:rsidRPr="00764472" w14:paraId="610E206B" w14:textId="77777777" w:rsidTr="004145B0">
              <w:trPr>
                <w:trHeight w:val="300"/>
              </w:trPr>
              <w:tc>
                <w:tcPr>
                  <w:tcW w:w="162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28663D6E"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67</w:t>
                  </w:r>
                </w:p>
              </w:tc>
              <w:tc>
                <w:tcPr>
                  <w:tcW w:w="2620" w:type="dxa"/>
                  <w:tcBorders>
                    <w:top w:val="single" w:sz="4" w:space="0" w:color="B1A0C7"/>
                    <w:left w:val="nil"/>
                    <w:bottom w:val="single" w:sz="8" w:space="0" w:color="FFFFFF"/>
                    <w:right w:val="single" w:sz="8" w:space="0" w:color="FFFFFF"/>
                  </w:tcBorders>
                  <w:shd w:val="clear" w:color="000000" w:fill="FFE699"/>
                  <w:noWrap/>
                  <w:vAlign w:val="center"/>
                  <w:hideMark/>
                </w:tcPr>
                <w:p w14:paraId="754F6B04" w14:textId="77777777" w:rsidR="004145B0" w:rsidRPr="00764472" w:rsidRDefault="004145B0" w:rsidP="004145B0">
                  <w:pPr>
                    <w:jc w:val="center"/>
                    <w:rPr>
                      <w:rFonts w:ascii="Calibri" w:hAnsi="Calibri" w:cs="Calibri"/>
                      <w:b/>
                      <w:bCs/>
                      <w:color w:val="000000"/>
                      <w:sz w:val="20"/>
                      <w:szCs w:val="20"/>
                      <w:lang w:val="hr-HR"/>
                    </w:rPr>
                  </w:pPr>
                  <w:bookmarkStart w:id="4" w:name="RANGE!B22"/>
                  <w:r w:rsidRPr="00764472">
                    <w:rPr>
                      <w:rFonts w:ascii="Calibri" w:hAnsi="Calibri" w:cs="Calibri"/>
                      <w:b/>
                      <w:bCs/>
                      <w:color w:val="000000"/>
                      <w:sz w:val="20"/>
                      <w:szCs w:val="20"/>
                      <w:lang w:val="hr-HR"/>
                    </w:rPr>
                    <w:t>Prihodi iz nadležnog proračuna</w:t>
                  </w:r>
                  <w:bookmarkEnd w:id="4"/>
                </w:p>
              </w:tc>
              <w:tc>
                <w:tcPr>
                  <w:tcW w:w="1840" w:type="dxa"/>
                  <w:tcBorders>
                    <w:top w:val="single" w:sz="4" w:space="0" w:color="B1A0C7"/>
                    <w:left w:val="nil"/>
                    <w:bottom w:val="single" w:sz="8" w:space="0" w:color="FFFFFF"/>
                    <w:right w:val="single" w:sz="8" w:space="0" w:color="FFFFFF"/>
                  </w:tcBorders>
                  <w:shd w:val="clear" w:color="000000" w:fill="FFE699"/>
                  <w:noWrap/>
                  <w:vAlign w:val="center"/>
                  <w:hideMark/>
                </w:tcPr>
                <w:p w14:paraId="02C9724A"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570.494,69 €</w:t>
                  </w:r>
                </w:p>
              </w:tc>
              <w:tc>
                <w:tcPr>
                  <w:tcW w:w="2280" w:type="dxa"/>
                  <w:tcBorders>
                    <w:top w:val="single" w:sz="4" w:space="0" w:color="B1A0C7"/>
                    <w:left w:val="nil"/>
                    <w:bottom w:val="single" w:sz="8" w:space="0" w:color="FFFFFF"/>
                    <w:right w:val="single" w:sz="8" w:space="0" w:color="FFFFFF"/>
                  </w:tcBorders>
                  <w:shd w:val="clear" w:color="000000" w:fill="FFE699"/>
                  <w:noWrap/>
                  <w:vAlign w:val="center"/>
                  <w:hideMark/>
                </w:tcPr>
                <w:p w14:paraId="053241D9"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265.877,91 €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7414E7D1"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49,83%</w:t>
                  </w:r>
                </w:p>
              </w:tc>
            </w:tr>
            <w:tr w:rsidR="004145B0" w:rsidRPr="00764472" w14:paraId="683EEA03" w14:textId="77777777" w:rsidTr="004145B0">
              <w:trPr>
                <w:trHeight w:val="1050"/>
              </w:trPr>
              <w:tc>
                <w:tcPr>
                  <w:tcW w:w="1620" w:type="dxa"/>
                  <w:tcBorders>
                    <w:top w:val="single" w:sz="4" w:space="0" w:color="B1A0C7"/>
                    <w:left w:val="single" w:sz="8" w:space="0" w:color="auto"/>
                    <w:bottom w:val="single" w:sz="4" w:space="0" w:color="B1A0C7"/>
                    <w:right w:val="single" w:sz="8" w:space="0" w:color="FFFFFF"/>
                  </w:tcBorders>
                  <w:shd w:val="clear" w:color="000000" w:fill="EBF1DE"/>
                  <w:noWrap/>
                  <w:vAlign w:val="center"/>
                  <w:hideMark/>
                </w:tcPr>
                <w:p w14:paraId="75FEA254"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671</w:t>
                  </w:r>
                </w:p>
              </w:tc>
              <w:tc>
                <w:tcPr>
                  <w:tcW w:w="2620" w:type="dxa"/>
                  <w:tcBorders>
                    <w:top w:val="single" w:sz="4" w:space="0" w:color="B1A0C7"/>
                    <w:left w:val="nil"/>
                    <w:bottom w:val="single" w:sz="4" w:space="0" w:color="B1A0C7"/>
                    <w:right w:val="single" w:sz="8" w:space="0" w:color="FFFFFF"/>
                  </w:tcBorders>
                  <w:shd w:val="clear" w:color="000000" w:fill="EBF1DE"/>
                  <w:vAlign w:val="center"/>
                  <w:hideMark/>
                </w:tcPr>
                <w:p w14:paraId="44A65B37"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Prihodi iz nadležnog proračuna za financiranje redovne djelatnosti proračunskih korisnika</w:t>
                  </w:r>
                </w:p>
              </w:tc>
              <w:tc>
                <w:tcPr>
                  <w:tcW w:w="1840" w:type="dxa"/>
                  <w:tcBorders>
                    <w:top w:val="single" w:sz="4" w:space="0" w:color="B1A0C7"/>
                    <w:left w:val="nil"/>
                    <w:bottom w:val="single" w:sz="8" w:space="0" w:color="FFFFFF"/>
                    <w:right w:val="single" w:sz="8" w:space="0" w:color="FFFFFF"/>
                  </w:tcBorders>
                  <w:shd w:val="clear" w:color="000000" w:fill="EBF1DE"/>
                  <w:vAlign w:val="center"/>
                  <w:hideMark/>
                </w:tcPr>
                <w:p w14:paraId="3D0619A2"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570.494,69 €</w:t>
                  </w:r>
                </w:p>
              </w:tc>
              <w:tc>
                <w:tcPr>
                  <w:tcW w:w="2280" w:type="dxa"/>
                  <w:tcBorders>
                    <w:top w:val="single" w:sz="4" w:space="0" w:color="B1A0C7"/>
                    <w:left w:val="nil"/>
                    <w:bottom w:val="single" w:sz="8" w:space="0" w:color="FFFFFF"/>
                    <w:right w:val="single" w:sz="8" w:space="0" w:color="FFFFFF"/>
                  </w:tcBorders>
                  <w:shd w:val="clear" w:color="000000" w:fill="EBF1DE"/>
                  <w:noWrap/>
                  <w:vAlign w:val="center"/>
                  <w:hideMark/>
                </w:tcPr>
                <w:p w14:paraId="2E122EB9"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265.877,91 €</w:t>
                  </w:r>
                </w:p>
              </w:tc>
              <w:tc>
                <w:tcPr>
                  <w:tcW w:w="960" w:type="dxa"/>
                  <w:tcBorders>
                    <w:top w:val="single" w:sz="8" w:space="0" w:color="FFFFFF"/>
                    <w:left w:val="single" w:sz="8" w:space="0" w:color="FFFFFF"/>
                    <w:bottom w:val="single" w:sz="4" w:space="0" w:color="B1A0C7"/>
                    <w:right w:val="single" w:sz="8" w:space="0" w:color="auto"/>
                  </w:tcBorders>
                  <w:shd w:val="clear" w:color="000000" w:fill="EBF1DE"/>
                  <w:noWrap/>
                  <w:vAlign w:val="center"/>
                  <w:hideMark/>
                </w:tcPr>
                <w:p w14:paraId="0A974501"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46,60%</w:t>
                  </w:r>
                </w:p>
              </w:tc>
            </w:tr>
            <w:tr w:rsidR="004145B0" w:rsidRPr="00764472" w14:paraId="0495658C" w14:textId="77777777" w:rsidTr="004145B0">
              <w:trPr>
                <w:trHeight w:val="564"/>
              </w:trPr>
              <w:tc>
                <w:tcPr>
                  <w:tcW w:w="1620" w:type="dxa"/>
                  <w:tcBorders>
                    <w:top w:val="single" w:sz="4" w:space="0" w:color="B1A0C7"/>
                    <w:left w:val="single" w:sz="8" w:space="0" w:color="auto"/>
                    <w:bottom w:val="single" w:sz="8" w:space="0" w:color="FFFFFF"/>
                    <w:right w:val="single" w:sz="8" w:space="0" w:color="FFFFFF"/>
                  </w:tcBorders>
                  <w:shd w:val="clear" w:color="000000" w:fill="FFE699"/>
                  <w:noWrap/>
                  <w:vAlign w:val="center"/>
                  <w:hideMark/>
                </w:tcPr>
                <w:p w14:paraId="50A46D33"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68</w:t>
                  </w:r>
                </w:p>
              </w:tc>
              <w:tc>
                <w:tcPr>
                  <w:tcW w:w="2620" w:type="dxa"/>
                  <w:tcBorders>
                    <w:top w:val="single" w:sz="4" w:space="0" w:color="B1A0C7"/>
                    <w:left w:val="nil"/>
                    <w:bottom w:val="single" w:sz="8" w:space="0" w:color="FFFFFF"/>
                    <w:right w:val="single" w:sz="8" w:space="0" w:color="FFFFFF"/>
                  </w:tcBorders>
                  <w:shd w:val="clear" w:color="000000" w:fill="FFE699"/>
                  <w:vAlign w:val="center"/>
                  <w:hideMark/>
                </w:tcPr>
                <w:p w14:paraId="4EFE1DE2"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Kazne, upravne mjere i ostali prihodi</w:t>
                  </w:r>
                </w:p>
              </w:tc>
              <w:tc>
                <w:tcPr>
                  <w:tcW w:w="1840" w:type="dxa"/>
                  <w:tcBorders>
                    <w:top w:val="single" w:sz="4" w:space="0" w:color="B1A0C7"/>
                    <w:left w:val="nil"/>
                    <w:bottom w:val="single" w:sz="8" w:space="0" w:color="FFFFFF"/>
                    <w:right w:val="single" w:sz="8" w:space="0" w:color="FFFFFF"/>
                  </w:tcBorders>
                  <w:shd w:val="clear" w:color="000000" w:fill="FFE699"/>
                  <w:noWrap/>
                  <w:vAlign w:val="center"/>
                  <w:hideMark/>
                </w:tcPr>
                <w:p w14:paraId="05CD5793"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200,00 €</w:t>
                  </w:r>
                </w:p>
              </w:tc>
              <w:tc>
                <w:tcPr>
                  <w:tcW w:w="2280" w:type="dxa"/>
                  <w:tcBorders>
                    <w:top w:val="single" w:sz="4" w:space="0" w:color="B1A0C7"/>
                    <w:left w:val="nil"/>
                    <w:bottom w:val="single" w:sz="8" w:space="0" w:color="FFFFFF"/>
                    <w:right w:val="single" w:sz="8" w:space="0" w:color="FFFFFF"/>
                  </w:tcBorders>
                  <w:shd w:val="clear" w:color="000000" w:fill="FFE699"/>
                  <w:noWrap/>
                  <w:vAlign w:val="center"/>
                  <w:hideMark/>
                </w:tcPr>
                <w:p w14:paraId="31A5482B"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0,00 €</w:t>
                  </w:r>
                </w:p>
              </w:tc>
              <w:tc>
                <w:tcPr>
                  <w:tcW w:w="960" w:type="dxa"/>
                  <w:tcBorders>
                    <w:top w:val="single" w:sz="4" w:space="0" w:color="B1A0C7"/>
                    <w:left w:val="nil"/>
                    <w:bottom w:val="single" w:sz="8" w:space="0" w:color="FFFFFF"/>
                    <w:right w:val="single" w:sz="8" w:space="0" w:color="auto"/>
                  </w:tcBorders>
                  <w:shd w:val="clear" w:color="000000" w:fill="FFE699"/>
                  <w:noWrap/>
                  <w:vAlign w:val="center"/>
                  <w:hideMark/>
                </w:tcPr>
                <w:p w14:paraId="2CCE6214"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0,00%</w:t>
                  </w:r>
                </w:p>
              </w:tc>
            </w:tr>
            <w:tr w:rsidR="004145B0" w:rsidRPr="00764472" w14:paraId="575219AA" w14:textId="77777777" w:rsidTr="004145B0">
              <w:trPr>
                <w:trHeight w:val="615"/>
              </w:trPr>
              <w:tc>
                <w:tcPr>
                  <w:tcW w:w="1620" w:type="dxa"/>
                  <w:tcBorders>
                    <w:top w:val="single" w:sz="4" w:space="0" w:color="B1A0C7"/>
                    <w:left w:val="single" w:sz="8" w:space="0" w:color="auto"/>
                    <w:bottom w:val="single" w:sz="8" w:space="0" w:color="FFFFFF"/>
                    <w:right w:val="single" w:sz="8" w:space="0" w:color="FFFFFF"/>
                  </w:tcBorders>
                  <w:shd w:val="clear" w:color="000000" w:fill="EBF1DE"/>
                  <w:noWrap/>
                  <w:vAlign w:val="center"/>
                  <w:hideMark/>
                </w:tcPr>
                <w:p w14:paraId="72655BE3"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683</w:t>
                  </w:r>
                </w:p>
              </w:tc>
              <w:tc>
                <w:tcPr>
                  <w:tcW w:w="2620" w:type="dxa"/>
                  <w:tcBorders>
                    <w:top w:val="single" w:sz="4" w:space="0" w:color="B1A0C7"/>
                    <w:left w:val="nil"/>
                    <w:bottom w:val="single" w:sz="8" w:space="0" w:color="FFFFFF"/>
                    <w:right w:val="single" w:sz="8" w:space="0" w:color="FFFFFF"/>
                  </w:tcBorders>
                  <w:shd w:val="clear" w:color="000000" w:fill="EBF1DE"/>
                  <w:noWrap/>
                  <w:vAlign w:val="center"/>
                  <w:hideMark/>
                </w:tcPr>
                <w:p w14:paraId="3582FDDD" w14:textId="77777777" w:rsidR="004145B0" w:rsidRPr="00764472" w:rsidRDefault="004145B0" w:rsidP="004145B0">
                  <w:pPr>
                    <w:jc w:val="center"/>
                    <w:rPr>
                      <w:rFonts w:ascii="Calibri" w:hAnsi="Calibri" w:cs="Calibri"/>
                      <w:color w:val="000000"/>
                      <w:sz w:val="20"/>
                      <w:szCs w:val="20"/>
                      <w:lang w:val="hr-HR"/>
                    </w:rPr>
                  </w:pPr>
                  <w:bookmarkStart w:id="5" w:name="RANGE!B27"/>
                  <w:r w:rsidRPr="00764472">
                    <w:rPr>
                      <w:rFonts w:ascii="Calibri" w:hAnsi="Calibri" w:cs="Calibri"/>
                      <w:color w:val="000000"/>
                      <w:sz w:val="20"/>
                      <w:szCs w:val="20"/>
                      <w:lang w:val="hr-HR"/>
                    </w:rPr>
                    <w:t>Ostali prihodi</w:t>
                  </w:r>
                  <w:bookmarkEnd w:id="5"/>
                </w:p>
              </w:tc>
              <w:tc>
                <w:tcPr>
                  <w:tcW w:w="1840" w:type="dxa"/>
                  <w:tcBorders>
                    <w:top w:val="single" w:sz="4" w:space="0" w:color="B1A0C7"/>
                    <w:left w:val="nil"/>
                    <w:bottom w:val="single" w:sz="8" w:space="0" w:color="FFFFFF"/>
                    <w:right w:val="single" w:sz="8" w:space="0" w:color="FFFFFF"/>
                  </w:tcBorders>
                  <w:shd w:val="clear" w:color="000000" w:fill="EBF1DE"/>
                  <w:noWrap/>
                  <w:vAlign w:val="center"/>
                  <w:hideMark/>
                </w:tcPr>
                <w:p w14:paraId="7D51DE6C"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200,00 €</w:t>
                  </w:r>
                </w:p>
              </w:tc>
              <w:tc>
                <w:tcPr>
                  <w:tcW w:w="2280" w:type="dxa"/>
                  <w:tcBorders>
                    <w:top w:val="single" w:sz="4" w:space="0" w:color="B1A0C7"/>
                    <w:left w:val="nil"/>
                    <w:bottom w:val="single" w:sz="8" w:space="0" w:color="FFFFFF"/>
                    <w:right w:val="single" w:sz="8" w:space="0" w:color="FFFFFF"/>
                  </w:tcBorders>
                  <w:shd w:val="clear" w:color="000000" w:fill="EBF1DE"/>
                  <w:noWrap/>
                  <w:vAlign w:val="center"/>
                  <w:hideMark/>
                </w:tcPr>
                <w:p w14:paraId="48CEDEF4" w14:textId="77777777" w:rsidR="004145B0" w:rsidRPr="00764472" w:rsidRDefault="004145B0" w:rsidP="004145B0">
                  <w:pPr>
                    <w:jc w:val="center"/>
                    <w:rPr>
                      <w:rFonts w:ascii="Calibri" w:hAnsi="Calibri" w:cs="Calibri"/>
                      <w:color w:val="000000"/>
                      <w:sz w:val="20"/>
                      <w:szCs w:val="20"/>
                      <w:lang w:val="hr-HR"/>
                    </w:rPr>
                  </w:pPr>
                  <w:r w:rsidRPr="00764472">
                    <w:rPr>
                      <w:rFonts w:ascii="Calibri" w:hAnsi="Calibri" w:cs="Calibri"/>
                      <w:color w:val="000000"/>
                      <w:sz w:val="20"/>
                      <w:szCs w:val="20"/>
                      <w:lang w:val="hr-HR"/>
                    </w:rPr>
                    <w:t>0,00 €</w:t>
                  </w:r>
                </w:p>
              </w:tc>
              <w:tc>
                <w:tcPr>
                  <w:tcW w:w="960" w:type="dxa"/>
                  <w:tcBorders>
                    <w:top w:val="single" w:sz="4" w:space="0" w:color="B1A0C7"/>
                    <w:left w:val="nil"/>
                    <w:bottom w:val="single" w:sz="8" w:space="0" w:color="FFFFFF"/>
                    <w:right w:val="single" w:sz="8" w:space="0" w:color="auto"/>
                  </w:tcBorders>
                  <w:shd w:val="clear" w:color="000000" w:fill="EBF1DE"/>
                  <w:noWrap/>
                  <w:vAlign w:val="center"/>
                  <w:hideMark/>
                </w:tcPr>
                <w:p w14:paraId="434C0B16"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0,00%</w:t>
                  </w:r>
                </w:p>
              </w:tc>
            </w:tr>
            <w:tr w:rsidR="004145B0" w:rsidRPr="00764472" w14:paraId="1AA143ED" w14:textId="77777777" w:rsidTr="004145B0">
              <w:trPr>
                <w:trHeight w:val="288"/>
              </w:trPr>
              <w:tc>
                <w:tcPr>
                  <w:tcW w:w="1620" w:type="dxa"/>
                  <w:tcBorders>
                    <w:top w:val="single" w:sz="4" w:space="0" w:color="B1A0C7"/>
                    <w:left w:val="single" w:sz="8" w:space="0" w:color="auto"/>
                    <w:bottom w:val="single" w:sz="8" w:space="0" w:color="auto"/>
                    <w:right w:val="single" w:sz="8" w:space="0" w:color="FFFFFF"/>
                  </w:tcBorders>
                  <w:shd w:val="clear" w:color="000000" w:fill="FFE699"/>
                  <w:noWrap/>
                  <w:vAlign w:val="bottom"/>
                  <w:hideMark/>
                </w:tcPr>
                <w:p w14:paraId="03AF8453" w14:textId="77777777" w:rsidR="004145B0" w:rsidRPr="00764472" w:rsidRDefault="004145B0" w:rsidP="004145B0">
                  <w:pPr>
                    <w:rPr>
                      <w:rFonts w:ascii="Calibri" w:hAnsi="Calibri" w:cs="Calibri"/>
                      <w:color w:val="000000"/>
                      <w:sz w:val="22"/>
                      <w:szCs w:val="22"/>
                      <w:lang w:val="hr-HR"/>
                    </w:rPr>
                  </w:pPr>
                  <w:r w:rsidRPr="00764472">
                    <w:rPr>
                      <w:rFonts w:ascii="Calibri" w:hAnsi="Calibri" w:cs="Calibri"/>
                      <w:color w:val="000000"/>
                      <w:sz w:val="22"/>
                      <w:szCs w:val="22"/>
                      <w:lang w:val="hr-HR"/>
                    </w:rPr>
                    <w:t> </w:t>
                  </w:r>
                </w:p>
              </w:tc>
              <w:tc>
                <w:tcPr>
                  <w:tcW w:w="2620" w:type="dxa"/>
                  <w:tcBorders>
                    <w:top w:val="single" w:sz="4" w:space="0" w:color="B1A0C7"/>
                    <w:left w:val="nil"/>
                    <w:bottom w:val="single" w:sz="8" w:space="0" w:color="auto"/>
                    <w:right w:val="single" w:sz="8" w:space="0" w:color="FFFFFF"/>
                  </w:tcBorders>
                  <w:shd w:val="clear" w:color="000000" w:fill="FFE699"/>
                  <w:noWrap/>
                  <w:vAlign w:val="bottom"/>
                  <w:hideMark/>
                </w:tcPr>
                <w:p w14:paraId="7F741766"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UKUPNI PRIHODI</w:t>
                  </w:r>
                </w:p>
              </w:tc>
              <w:tc>
                <w:tcPr>
                  <w:tcW w:w="1840" w:type="dxa"/>
                  <w:tcBorders>
                    <w:top w:val="single" w:sz="4" w:space="0" w:color="B1A0C7"/>
                    <w:left w:val="nil"/>
                    <w:bottom w:val="single" w:sz="8" w:space="0" w:color="auto"/>
                    <w:right w:val="single" w:sz="8" w:space="0" w:color="FFFFFF"/>
                  </w:tcBorders>
                  <w:shd w:val="clear" w:color="000000" w:fill="FFE699"/>
                  <w:noWrap/>
                  <w:vAlign w:val="bottom"/>
                  <w:hideMark/>
                </w:tcPr>
                <w:p w14:paraId="23B2AD8D"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867.088,69 €</w:t>
                  </w:r>
                </w:p>
              </w:tc>
              <w:tc>
                <w:tcPr>
                  <w:tcW w:w="2280" w:type="dxa"/>
                  <w:tcBorders>
                    <w:top w:val="single" w:sz="4" w:space="0" w:color="B1A0C7"/>
                    <w:left w:val="nil"/>
                    <w:bottom w:val="single" w:sz="8" w:space="0" w:color="auto"/>
                    <w:right w:val="single" w:sz="8" w:space="0" w:color="FFFFFF"/>
                  </w:tcBorders>
                  <w:shd w:val="clear" w:color="000000" w:fill="FFE699"/>
                  <w:noWrap/>
                  <w:vAlign w:val="bottom"/>
                  <w:hideMark/>
                </w:tcPr>
                <w:p w14:paraId="18B8B9B1" w14:textId="77777777" w:rsidR="004145B0" w:rsidRPr="00764472" w:rsidRDefault="004145B0" w:rsidP="004145B0">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388.639,24 €</w:t>
                  </w:r>
                </w:p>
              </w:tc>
              <w:tc>
                <w:tcPr>
                  <w:tcW w:w="960" w:type="dxa"/>
                  <w:tcBorders>
                    <w:top w:val="single" w:sz="4" w:space="0" w:color="B1A0C7"/>
                    <w:left w:val="nil"/>
                    <w:bottom w:val="single" w:sz="8" w:space="0" w:color="auto"/>
                    <w:right w:val="single" w:sz="8" w:space="0" w:color="auto"/>
                  </w:tcBorders>
                  <w:shd w:val="clear" w:color="000000" w:fill="FFE699"/>
                  <w:noWrap/>
                  <w:vAlign w:val="bottom"/>
                  <w:hideMark/>
                </w:tcPr>
                <w:p w14:paraId="01B86903" w14:textId="77777777" w:rsidR="004145B0" w:rsidRPr="00764472" w:rsidRDefault="004145B0" w:rsidP="004145B0">
                  <w:pPr>
                    <w:jc w:val="center"/>
                    <w:rPr>
                      <w:rFonts w:ascii="Calibri" w:hAnsi="Calibri" w:cs="Calibri"/>
                      <w:color w:val="000000"/>
                      <w:sz w:val="22"/>
                      <w:szCs w:val="22"/>
                      <w:lang w:val="hr-HR"/>
                    </w:rPr>
                  </w:pPr>
                  <w:r w:rsidRPr="00764472">
                    <w:rPr>
                      <w:rFonts w:ascii="Calibri" w:hAnsi="Calibri" w:cs="Calibri"/>
                      <w:color w:val="000000"/>
                      <w:sz w:val="22"/>
                      <w:szCs w:val="22"/>
                      <w:lang w:val="hr-HR"/>
                    </w:rPr>
                    <w:t>45,44%</w:t>
                  </w:r>
                </w:p>
              </w:tc>
            </w:tr>
          </w:tbl>
          <w:p w14:paraId="4DFBBA20" w14:textId="77777777" w:rsidR="004145B0" w:rsidRPr="00764472" w:rsidRDefault="004145B0" w:rsidP="00FB61FF">
            <w:pPr>
              <w:ind w:firstLineChars="200" w:firstLine="480"/>
              <w:rPr>
                <w:rFonts w:ascii="Calibri" w:hAnsi="Calibri" w:cs="Calibri"/>
                <w:b/>
                <w:bCs/>
                <w:color w:val="000000"/>
                <w:lang w:val="hr-HR"/>
              </w:rPr>
            </w:pPr>
          </w:p>
          <w:p w14:paraId="3F0FBA07" w14:textId="77777777" w:rsidR="00EE1912" w:rsidRPr="00764472" w:rsidRDefault="00EE1912" w:rsidP="00FB61FF">
            <w:pPr>
              <w:ind w:firstLineChars="200" w:firstLine="480"/>
              <w:rPr>
                <w:rFonts w:ascii="Calibri" w:hAnsi="Calibri" w:cs="Calibri"/>
                <w:b/>
                <w:bCs/>
                <w:color w:val="000000"/>
                <w:lang w:val="hr-HR"/>
              </w:rPr>
            </w:pPr>
          </w:p>
          <w:p w14:paraId="7F3C9FC9" w14:textId="2C6337EC" w:rsidR="004145B0" w:rsidRPr="00764472" w:rsidRDefault="004145B0" w:rsidP="00FB61FF">
            <w:pPr>
              <w:ind w:firstLineChars="200" w:firstLine="480"/>
              <w:rPr>
                <w:rFonts w:ascii="Calibri" w:hAnsi="Calibri" w:cs="Calibri"/>
                <w:b/>
                <w:bCs/>
                <w:color w:val="000000"/>
                <w:lang w:val="hr-HR"/>
              </w:rPr>
            </w:pPr>
          </w:p>
        </w:tc>
      </w:tr>
      <w:tr w:rsidR="00EE1912" w:rsidRPr="00764472" w14:paraId="7DFD2637" w14:textId="77777777" w:rsidTr="004E2BB7">
        <w:trPr>
          <w:trHeight w:val="312"/>
        </w:trPr>
        <w:tc>
          <w:tcPr>
            <w:tcW w:w="1040" w:type="dxa"/>
            <w:gridSpan w:val="3"/>
            <w:tcBorders>
              <w:top w:val="nil"/>
              <w:left w:val="nil"/>
              <w:bottom w:val="nil"/>
              <w:right w:val="nil"/>
            </w:tcBorders>
            <w:shd w:val="clear" w:color="auto" w:fill="auto"/>
            <w:noWrap/>
            <w:vAlign w:val="bottom"/>
            <w:hideMark/>
          </w:tcPr>
          <w:p w14:paraId="6D79FF96" w14:textId="77777777" w:rsidR="00EE1912" w:rsidRPr="00764472" w:rsidRDefault="00EE1912">
            <w:pPr>
              <w:rPr>
                <w:sz w:val="20"/>
                <w:szCs w:val="20"/>
                <w:lang w:val="hr-HR"/>
              </w:rPr>
            </w:pPr>
          </w:p>
        </w:tc>
        <w:tc>
          <w:tcPr>
            <w:tcW w:w="9655" w:type="dxa"/>
            <w:gridSpan w:val="11"/>
            <w:tcBorders>
              <w:top w:val="nil"/>
              <w:left w:val="nil"/>
              <w:bottom w:val="nil"/>
              <w:right w:val="nil"/>
            </w:tcBorders>
            <w:shd w:val="clear" w:color="auto" w:fill="auto"/>
            <w:noWrap/>
            <w:vAlign w:val="center"/>
            <w:hideMark/>
          </w:tcPr>
          <w:p w14:paraId="6B90AB13" w14:textId="77777777" w:rsidR="00EE1912" w:rsidRPr="00764472" w:rsidRDefault="00EE1912">
            <w:pPr>
              <w:rPr>
                <w:rFonts w:ascii="Calibri" w:hAnsi="Calibri" w:cs="Calibri"/>
                <w:b/>
                <w:bCs/>
                <w:color w:val="000000"/>
                <w:lang w:val="hr-HR"/>
              </w:rPr>
            </w:pPr>
            <w:r w:rsidRPr="00764472">
              <w:rPr>
                <w:rFonts w:ascii="Calibri" w:hAnsi="Calibri" w:cs="Calibri"/>
                <w:b/>
                <w:bCs/>
                <w:color w:val="000000"/>
                <w:lang w:val="hr-HR"/>
              </w:rPr>
              <w:t xml:space="preserve">                                            Ukupno ostvarenje rashoda </w:t>
            </w:r>
          </w:p>
          <w:p w14:paraId="7C4F0198" w14:textId="77777777" w:rsidR="00EE1912" w:rsidRPr="00764472" w:rsidRDefault="00EE1912">
            <w:pPr>
              <w:rPr>
                <w:rFonts w:ascii="Calibri" w:hAnsi="Calibri" w:cs="Calibri"/>
                <w:b/>
                <w:bCs/>
                <w:color w:val="000000"/>
                <w:lang w:val="hr-HR"/>
              </w:rPr>
            </w:pPr>
          </w:p>
        </w:tc>
      </w:tr>
      <w:tr w:rsidR="00EE1912" w:rsidRPr="00764472" w14:paraId="7F84C4F9" w14:textId="77777777" w:rsidTr="004E2BB7">
        <w:trPr>
          <w:gridAfter w:val="2"/>
          <w:wAfter w:w="315" w:type="dxa"/>
          <w:trHeight w:val="300"/>
        </w:trPr>
        <w:tc>
          <w:tcPr>
            <w:tcW w:w="1040" w:type="dxa"/>
            <w:gridSpan w:val="3"/>
            <w:tcBorders>
              <w:top w:val="nil"/>
              <w:left w:val="single" w:sz="8" w:space="0" w:color="FFFFFF"/>
              <w:bottom w:val="single" w:sz="12" w:space="0" w:color="FFFFFF"/>
              <w:right w:val="single" w:sz="8" w:space="0" w:color="FFFFFF"/>
            </w:tcBorders>
            <w:shd w:val="clear" w:color="000000" w:fill="963634"/>
            <w:noWrap/>
            <w:vAlign w:val="center"/>
            <w:hideMark/>
          </w:tcPr>
          <w:p w14:paraId="73B011E0" w14:textId="77777777" w:rsidR="00EE1912" w:rsidRPr="00764472" w:rsidRDefault="00EE1912">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Konto</w:t>
            </w:r>
          </w:p>
        </w:tc>
        <w:tc>
          <w:tcPr>
            <w:tcW w:w="4929" w:type="dxa"/>
            <w:gridSpan w:val="3"/>
            <w:tcBorders>
              <w:top w:val="nil"/>
              <w:left w:val="nil"/>
              <w:bottom w:val="single" w:sz="12" w:space="0" w:color="FFFFFF"/>
              <w:right w:val="single" w:sz="8" w:space="0" w:color="FFFFFF"/>
            </w:tcBorders>
            <w:shd w:val="clear" w:color="000000" w:fill="963634"/>
            <w:noWrap/>
            <w:vAlign w:val="center"/>
            <w:hideMark/>
          </w:tcPr>
          <w:p w14:paraId="44AAAEFE" w14:textId="77777777" w:rsidR="00EE1912" w:rsidRPr="00764472" w:rsidRDefault="00EE1912">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Rashodi</w:t>
            </w:r>
          </w:p>
        </w:tc>
        <w:tc>
          <w:tcPr>
            <w:tcW w:w="1880" w:type="dxa"/>
            <w:tcBorders>
              <w:top w:val="nil"/>
              <w:left w:val="nil"/>
              <w:bottom w:val="single" w:sz="12" w:space="0" w:color="FFFFFF"/>
              <w:right w:val="single" w:sz="8" w:space="0" w:color="FFFFFF"/>
            </w:tcBorders>
            <w:shd w:val="clear" w:color="000000" w:fill="963634"/>
            <w:noWrap/>
            <w:vAlign w:val="center"/>
            <w:hideMark/>
          </w:tcPr>
          <w:p w14:paraId="63082069" w14:textId="77777777" w:rsidR="00EE1912" w:rsidRPr="00764472" w:rsidRDefault="00EE1912">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Planirano</w:t>
            </w:r>
          </w:p>
        </w:tc>
        <w:tc>
          <w:tcPr>
            <w:tcW w:w="1656" w:type="dxa"/>
            <w:gridSpan w:val="3"/>
            <w:tcBorders>
              <w:top w:val="nil"/>
              <w:left w:val="nil"/>
              <w:bottom w:val="single" w:sz="12" w:space="0" w:color="FFFFFF"/>
              <w:right w:val="single" w:sz="8" w:space="0" w:color="FFFFFF"/>
            </w:tcBorders>
            <w:shd w:val="clear" w:color="000000" w:fill="963634"/>
            <w:noWrap/>
            <w:vAlign w:val="center"/>
            <w:hideMark/>
          </w:tcPr>
          <w:p w14:paraId="49D049B0" w14:textId="77777777" w:rsidR="00EE1912" w:rsidRPr="00764472" w:rsidRDefault="00EE1912">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Ostvareno</w:t>
            </w:r>
          </w:p>
        </w:tc>
        <w:tc>
          <w:tcPr>
            <w:tcW w:w="875" w:type="dxa"/>
            <w:gridSpan w:val="2"/>
            <w:tcBorders>
              <w:top w:val="nil"/>
              <w:left w:val="nil"/>
              <w:bottom w:val="single" w:sz="12" w:space="0" w:color="FFFFFF"/>
              <w:right w:val="nil"/>
            </w:tcBorders>
            <w:shd w:val="clear" w:color="000000" w:fill="963634"/>
            <w:noWrap/>
            <w:vAlign w:val="center"/>
            <w:hideMark/>
          </w:tcPr>
          <w:p w14:paraId="56A7D434" w14:textId="77777777" w:rsidR="00EE1912" w:rsidRPr="00764472" w:rsidRDefault="00EE1912">
            <w:pPr>
              <w:jc w:val="center"/>
              <w:rPr>
                <w:rFonts w:ascii="Calibri" w:hAnsi="Calibri" w:cs="Calibri"/>
                <w:b/>
                <w:bCs/>
                <w:color w:val="FFFFFF"/>
                <w:sz w:val="20"/>
                <w:szCs w:val="20"/>
                <w:lang w:val="hr-HR"/>
              </w:rPr>
            </w:pPr>
            <w:r w:rsidRPr="00764472">
              <w:rPr>
                <w:rFonts w:ascii="Calibri" w:hAnsi="Calibri" w:cs="Calibri"/>
                <w:b/>
                <w:bCs/>
                <w:color w:val="FFFFFF"/>
                <w:sz w:val="20"/>
                <w:szCs w:val="20"/>
                <w:lang w:val="hr-HR"/>
              </w:rPr>
              <w:t>Udio</w:t>
            </w:r>
          </w:p>
        </w:tc>
      </w:tr>
      <w:tr w:rsidR="00EE1912" w:rsidRPr="00764472" w14:paraId="5E36441B" w14:textId="77777777" w:rsidTr="004E2BB7">
        <w:trPr>
          <w:gridAfter w:val="2"/>
          <w:wAfter w:w="315" w:type="dxa"/>
          <w:trHeight w:val="312"/>
        </w:trPr>
        <w:tc>
          <w:tcPr>
            <w:tcW w:w="1040" w:type="dxa"/>
            <w:gridSpan w:val="3"/>
            <w:tcBorders>
              <w:top w:val="nil"/>
              <w:left w:val="single" w:sz="8" w:space="0" w:color="FFFFFF"/>
              <w:bottom w:val="single" w:sz="8" w:space="0" w:color="FFFFFF"/>
              <w:right w:val="single" w:sz="8" w:space="0" w:color="FFFFFF"/>
            </w:tcBorders>
            <w:shd w:val="clear" w:color="000000" w:fill="E26B0A"/>
            <w:noWrap/>
            <w:vAlign w:val="center"/>
            <w:hideMark/>
          </w:tcPr>
          <w:p w14:paraId="23858EDA"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w:t>
            </w:r>
          </w:p>
        </w:tc>
        <w:tc>
          <w:tcPr>
            <w:tcW w:w="4929" w:type="dxa"/>
            <w:gridSpan w:val="3"/>
            <w:tcBorders>
              <w:top w:val="nil"/>
              <w:left w:val="nil"/>
              <w:bottom w:val="single" w:sz="8" w:space="0" w:color="FFFFFF"/>
              <w:right w:val="single" w:sz="8" w:space="0" w:color="FFFFFF"/>
            </w:tcBorders>
            <w:shd w:val="clear" w:color="000000" w:fill="E26B0A"/>
            <w:noWrap/>
            <w:vAlign w:val="center"/>
            <w:hideMark/>
          </w:tcPr>
          <w:p w14:paraId="55C6078D"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RASHODI POSLOVANJA</w:t>
            </w:r>
          </w:p>
        </w:tc>
        <w:tc>
          <w:tcPr>
            <w:tcW w:w="1880" w:type="dxa"/>
            <w:tcBorders>
              <w:top w:val="nil"/>
              <w:left w:val="nil"/>
              <w:bottom w:val="single" w:sz="8" w:space="0" w:color="FFFFFF"/>
              <w:right w:val="single" w:sz="8" w:space="0" w:color="FFFFFF"/>
            </w:tcBorders>
            <w:shd w:val="clear" w:color="000000" w:fill="E26B0A"/>
            <w:noWrap/>
            <w:vAlign w:val="center"/>
            <w:hideMark/>
          </w:tcPr>
          <w:p w14:paraId="291C9B91"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851.931,99 € </w:t>
            </w:r>
          </w:p>
        </w:tc>
        <w:tc>
          <w:tcPr>
            <w:tcW w:w="1656" w:type="dxa"/>
            <w:gridSpan w:val="3"/>
            <w:tcBorders>
              <w:top w:val="nil"/>
              <w:left w:val="nil"/>
              <w:bottom w:val="single" w:sz="8" w:space="0" w:color="FFFFFF"/>
              <w:right w:val="single" w:sz="8" w:space="0" w:color="FFFFFF"/>
            </w:tcBorders>
            <w:shd w:val="clear" w:color="000000" w:fill="E26B0A"/>
            <w:noWrap/>
            <w:vAlign w:val="center"/>
            <w:hideMark/>
          </w:tcPr>
          <w:p w14:paraId="4988E05E"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386.981,09 € </w:t>
            </w:r>
          </w:p>
        </w:tc>
        <w:tc>
          <w:tcPr>
            <w:tcW w:w="875" w:type="dxa"/>
            <w:gridSpan w:val="2"/>
            <w:tcBorders>
              <w:top w:val="nil"/>
              <w:left w:val="nil"/>
              <w:bottom w:val="single" w:sz="8" w:space="0" w:color="FFFFFF"/>
              <w:right w:val="nil"/>
            </w:tcBorders>
            <w:shd w:val="clear" w:color="000000" w:fill="E26B0A"/>
            <w:noWrap/>
            <w:vAlign w:val="center"/>
            <w:hideMark/>
          </w:tcPr>
          <w:p w14:paraId="2314560F"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45,42%</w:t>
            </w:r>
          </w:p>
        </w:tc>
      </w:tr>
      <w:tr w:rsidR="00EE1912" w:rsidRPr="00764472" w14:paraId="42BF86EE"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62DFA4A9"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31</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38BCD3F7"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Rashodi za zaposlene:</w:t>
            </w:r>
          </w:p>
        </w:tc>
        <w:tc>
          <w:tcPr>
            <w:tcW w:w="1880" w:type="dxa"/>
            <w:tcBorders>
              <w:top w:val="nil"/>
              <w:left w:val="nil"/>
              <w:bottom w:val="single" w:sz="8" w:space="0" w:color="FFFFFF"/>
              <w:right w:val="single" w:sz="8" w:space="0" w:color="FFFFFF"/>
            </w:tcBorders>
            <w:shd w:val="clear" w:color="000000" w:fill="FCE4D6"/>
            <w:noWrap/>
            <w:vAlign w:val="center"/>
            <w:hideMark/>
          </w:tcPr>
          <w:p w14:paraId="3F1C8C23"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682.281,00 €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4538F9A6"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332.474,03 € </w:t>
            </w:r>
          </w:p>
        </w:tc>
        <w:tc>
          <w:tcPr>
            <w:tcW w:w="875" w:type="dxa"/>
            <w:gridSpan w:val="2"/>
            <w:tcBorders>
              <w:top w:val="nil"/>
              <w:left w:val="nil"/>
              <w:bottom w:val="single" w:sz="8" w:space="0" w:color="FFFFFF"/>
              <w:right w:val="nil"/>
            </w:tcBorders>
            <w:shd w:val="clear" w:color="000000" w:fill="FDE9D9"/>
            <w:noWrap/>
            <w:vAlign w:val="center"/>
            <w:hideMark/>
          </w:tcPr>
          <w:p w14:paraId="35CE3477"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48,73%</w:t>
            </w:r>
          </w:p>
        </w:tc>
      </w:tr>
      <w:tr w:rsidR="00EE1912" w:rsidRPr="00764472" w14:paraId="11CC3FC4"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48A84029"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311</w:t>
            </w:r>
          </w:p>
        </w:tc>
        <w:tc>
          <w:tcPr>
            <w:tcW w:w="4929" w:type="dxa"/>
            <w:gridSpan w:val="3"/>
            <w:tcBorders>
              <w:top w:val="nil"/>
              <w:left w:val="nil"/>
              <w:bottom w:val="single" w:sz="8" w:space="0" w:color="FFFFFF"/>
              <w:right w:val="single" w:sz="8" w:space="0" w:color="FFFFFF"/>
            </w:tcBorders>
            <w:shd w:val="clear" w:color="000000" w:fill="F8CBAD"/>
            <w:noWrap/>
            <w:vAlign w:val="center"/>
            <w:hideMark/>
          </w:tcPr>
          <w:p w14:paraId="79B24DB7"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Plaće</w:t>
            </w:r>
          </w:p>
        </w:tc>
        <w:tc>
          <w:tcPr>
            <w:tcW w:w="1880" w:type="dxa"/>
            <w:tcBorders>
              <w:top w:val="nil"/>
              <w:left w:val="nil"/>
              <w:bottom w:val="single" w:sz="8" w:space="0" w:color="FFFFFF"/>
              <w:right w:val="single" w:sz="8" w:space="0" w:color="FFFFFF"/>
            </w:tcBorders>
            <w:shd w:val="clear" w:color="000000" w:fill="F8CBAD"/>
            <w:noWrap/>
            <w:vAlign w:val="center"/>
            <w:hideMark/>
          </w:tcPr>
          <w:p w14:paraId="485C6A1A"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539.000,00 €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1C5F54C5"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267.158,34 € </w:t>
            </w:r>
          </w:p>
        </w:tc>
        <w:tc>
          <w:tcPr>
            <w:tcW w:w="875" w:type="dxa"/>
            <w:gridSpan w:val="2"/>
            <w:tcBorders>
              <w:top w:val="nil"/>
              <w:left w:val="nil"/>
              <w:bottom w:val="single" w:sz="8" w:space="0" w:color="FFFFFF"/>
              <w:right w:val="nil"/>
            </w:tcBorders>
            <w:shd w:val="clear" w:color="000000" w:fill="F8CBAD"/>
            <w:noWrap/>
            <w:vAlign w:val="center"/>
            <w:hideMark/>
          </w:tcPr>
          <w:p w14:paraId="1043BD92"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49,57%</w:t>
            </w:r>
          </w:p>
        </w:tc>
      </w:tr>
      <w:tr w:rsidR="00EE1912" w:rsidRPr="00764472" w14:paraId="494FA2B3"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63B6FEBE"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312</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7E57B63B"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Ostali rashodi za zaposlene</w:t>
            </w:r>
          </w:p>
        </w:tc>
        <w:tc>
          <w:tcPr>
            <w:tcW w:w="1880" w:type="dxa"/>
            <w:tcBorders>
              <w:top w:val="nil"/>
              <w:left w:val="nil"/>
              <w:bottom w:val="single" w:sz="8" w:space="0" w:color="FFFFFF"/>
              <w:right w:val="single" w:sz="8" w:space="0" w:color="FFFFFF"/>
            </w:tcBorders>
            <w:shd w:val="clear" w:color="000000" w:fill="FCE4D6"/>
            <w:noWrap/>
            <w:vAlign w:val="center"/>
            <w:hideMark/>
          </w:tcPr>
          <w:p w14:paraId="05F6F544"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25.281,00 €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6E2BE0AE"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11.538,78 € </w:t>
            </w:r>
          </w:p>
        </w:tc>
        <w:tc>
          <w:tcPr>
            <w:tcW w:w="875" w:type="dxa"/>
            <w:gridSpan w:val="2"/>
            <w:tcBorders>
              <w:top w:val="nil"/>
              <w:left w:val="nil"/>
              <w:bottom w:val="single" w:sz="8" w:space="0" w:color="FFFFFF"/>
              <w:right w:val="nil"/>
            </w:tcBorders>
            <w:shd w:val="clear" w:color="000000" w:fill="FDE9D9"/>
            <w:noWrap/>
            <w:vAlign w:val="center"/>
            <w:hideMark/>
          </w:tcPr>
          <w:p w14:paraId="24576F25"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45,64%</w:t>
            </w:r>
          </w:p>
        </w:tc>
      </w:tr>
      <w:tr w:rsidR="00EE1912" w:rsidRPr="00764472" w14:paraId="40665ACB"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0F219914"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313</w:t>
            </w:r>
          </w:p>
        </w:tc>
        <w:tc>
          <w:tcPr>
            <w:tcW w:w="4929" w:type="dxa"/>
            <w:gridSpan w:val="3"/>
            <w:tcBorders>
              <w:top w:val="nil"/>
              <w:left w:val="nil"/>
              <w:bottom w:val="single" w:sz="8" w:space="0" w:color="FFFFFF"/>
              <w:right w:val="single" w:sz="8" w:space="0" w:color="FFFFFF"/>
            </w:tcBorders>
            <w:shd w:val="clear" w:color="000000" w:fill="F8CBAD"/>
            <w:noWrap/>
            <w:vAlign w:val="center"/>
            <w:hideMark/>
          </w:tcPr>
          <w:p w14:paraId="16FA44E6"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Doprinosi na plaće</w:t>
            </w:r>
          </w:p>
        </w:tc>
        <w:tc>
          <w:tcPr>
            <w:tcW w:w="1880" w:type="dxa"/>
            <w:tcBorders>
              <w:top w:val="nil"/>
              <w:left w:val="nil"/>
              <w:bottom w:val="single" w:sz="8" w:space="0" w:color="FFFFFF"/>
              <w:right w:val="single" w:sz="8" w:space="0" w:color="FFFFFF"/>
            </w:tcBorders>
            <w:shd w:val="clear" w:color="000000" w:fill="F8CBAD"/>
            <w:noWrap/>
            <w:vAlign w:val="center"/>
            <w:hideMark/>
          </w:tcPr>
          <w:p w14:paraId="1A31DA9D"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118.000,00 €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059C6F36"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53.776,91 € </w:t>
            </w:r>
          </w:p>
        </w:tc>
        <w:tc>
          <w:tcPr>
            <w:tcW w:w="875" w:type="dxa"/>
            <w:gridSpan w:val="2"/>
            <w:tcBorders>
              <w:top w:val="nil"/>
              <w:left w:val="nil"/>
              <w:bottom w:val="single" w:sz="8" w:space="0" w:color="FFFFFF"/>
              <w:right w:val="nil"/>
            </w:tcBorders>
            <w:shd w:val="clear" w:color="000000" w:fill="F8CBAD"/>
            <w:noWrap/>
            <w:vAlign w:val="center"/>
            <w:hideMark/>
          </w:tcPr>
          <w:p w14:paraId="5D632A9B"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45,57%</w:t>
            </w:r>
          </w:p>
        </w:tc>
      </w:tr>
      <w:tr w:rsidR="00EE1912" w:rsidRPr="00764472" w14:paraId="7494DB88"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31B5F976"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32</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2D2FE3EF"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Materijalni rashodi</w:t>
            </w:r>
          </w:p>
        </w:tc>
        <w:tc>
          <w:tcPr>
            <w:tcW w:w="1880" w:type="dxa"/>
            <w:tcBorders>
              <w:top w:val="nil"/>
              <w:left w:val="nil"/>
              <w:bottom w:val="single" w:sz="8" w:space="0" w:color="FFFFFF"/>
              <w:right w:val="single" w:sz="8" w:space="0" w:color="FFFFFF"/>
            </w:tcBorders>
            <w:shd w:val="clear" w:color="000000" w:fill="FCE4D6"/>
            <w:noWrap/>
            <w:vAlign w:val="center"/>
            <w:hideMark/>
          </w:tcPr>
          <w:p w14:paraId="214806EB"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165.860,99 €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633E1699"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54.200,74 € </w:t>
            </w:r>
          </w:p>
        </w:tc>
        <w:tc>
          <w:tcPr>
            <w:tcW w:w="875" w:type="dxa"/>
            <w:gridSpan w:val="2"/>
            <w:tcBorders>
              <w:top w:val="nil"/>
              <w:left w:val="nil"/>
              <w:bottom w:val="single" w:sz="8" w:space="0" w:color="FFFFFF"/>
              <w:right w:val="nil"/>
            </w:tcBorders>
            <w:shd w:val="clear" w:color="000000" w:fill="F8CBAD"/>
            <w:noWrap/>
            <w:vAlign w:val="center"/>
            <w:hideMark/>
          </w:tcPr>
          <w:p w14:paraId="5FF5D262"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32,68%</w:t>
            </w:r>
          </w:p>
        </w:tc>
      </w:tr>
      <w:tr w:rsidR="00EE1912" w:rsidRPr="00764472" w14:paraId="59DF3DB3"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0DB6D9C2"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321</w:t>
            </w:r>
          </w:p>
        </w:tc>
        <w:tc>
          <w:tcPr>
            <w:tcW w:w="4929" w:type="dxa"/>
            <w:gridSpan w:val="3"/>
            <w:tcBorders>
              <w:top w:val="nil"/>
              <w:left w:val="nil"/>
              <w:bottom w:val="single" w:sz="8" w:space="0" w:color="FFFFFF"/>
              <w:right w:val="single" w:sz="8" w:space="0" w:color="FFFFFF"/>
            </w:tcBorders>
            <w:shd w:val="clear" w:color="000000" w:fill="F8CBAD"/>
            <w:noWrap/>
            <w:vAlign w:val="center"/>
            <w:hideMark/>
          </w:tcPr>
          <w:p w14:paraId="3ACCA9F0"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Naknade troškova zaposlenima</w:t>
            </w:r>
          </w:p>
        </w:tc>
        <w:tc>
          <w:tcPr>
            <w:tcW w:w="1880" w:type="dxa"/>
            <w:tcBorders>
              <w:top w:val="nil"/>
              <w:left w:val="nil"/>
              <w:bottom w:val="single" w:sz="8" w:space="0" w:color="FFFFFF"/>
              <w:right w:val="single" w:sz="8" w:space="0" w:color="FFFFFF"/>
            </w:tcBorders>
            <w:shd w:val="clear" w:color="000000" w:fill="F8CBAD"/>
            <w:noWrap/>
            <w:vAlign w:val="center"/>
            <w:hideMark/>
          </w:tcPr>
          <w:p w14:paraId="58A03A72"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28.392,00 €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15EF1496"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11.355,81 € </w:t>
            </w:r>
          </w:p>
        </w:tc>
        <w:tc>
          <w:tcPr>
            <w:tcW w:w="875" w:type="dxa"/>
            <w:gridSpan w:val="2"/>
            <w:tcBorders>
              <w:top w:val="nil"/>
              <w:left w:val="nil"/>
              <w:bottom w:val="single" w:sz="8" w:space="0" w:color="FFFFFF"/>
              <w:right w:val="nil"/>
            </w:tcBorders>
            <w:shd w:val="clear" w:color="000000" w:fill="F8CBAD"/>
            <w:noWrap/>
            <w:vAlign w:val="center"/>
            <w:hideMark/>
          </w:tcPr>
          <w:p w14:paraId="0FF58AEC"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40,00%</w:t>
            </w:r>
          </w:p>
        </w:tc>
      </w:tr>
      <w:tr w:rsidR="00EE1912" w:rsidRPr="00764472" w14:paraId="3EA21539"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644EDE2E"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322</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40AE88F7"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Rashodi za materijal i energiju</w:t>
            </w:r>
          </w:p>
        </w:tc>
        <w:tc>
          <w:tcPr>
            <w:tcW w:w="1880" w:type="dxa"/>
            <w:tcBorders>
              <w:top w:val="nil"/>
              <w:left w:val="nil"/>
              <w:bottom w:val="single" w:sz="8" w:space="0" w:color="FFFFFF"/>
              <w:right w:val="single" w:sz="8" w:space="0" w:color="FFFFFF"/>
            </w:tcBorders>
            <w:shd w:val="clear" w:color="000000" w:fill="FCE4D6"/>
            <w:noWrap/>
            <w:vAlign w:val="center"/>
            <w:hideMark/>
          </w:tcPr>
          <w:p w14:paraId="02C9480C"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48.345,00 €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7EDD9F71"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12.460,94 € </w:t>
            </w:r>
          </w:p>
        </w:tc>
        <w:tc>
          <w:tcPr>
            <w:tcW w:w="875" w:type="dxa"/>
            <w:gridSpan w:val="2"/>
            <w:tcBorders>
              <w:top w:val="nil"/>
              <w:left w:val="nil"/>
              <w:bottom w:val="single" w:sz="8" w:space="0" w:color="FFFFFF"/>
              <w:right w:val="nil"/>
            </w:tcBorders>
            <w:shd w:val="clear" w:color="000000" w:fill="FDE9D9"/>
            <w:noWrap/>
            <w:vAlign w:val="center"/>
            <w:hideMark/>
          </w:tcPr>
          <w:p w14:paraId="173A9CE7"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25,78%</w:t>
            </w:r>
          </w:p>
        </w:tc>
      </w:tr>
      <w:tr w:rsidR="00EE1912" w:rsidRPr="00764472" w14:paraId="7012D86E"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6B14F43C"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323</w:t>
            </w:r>
          </w:p>
        </w:tc>
        <w:tc>
          <w:tcPr>
            <w:tcW w:w="4929" w:type="dxa"/>
            <w:gridSpan w:val="3"/>
            <w:tcBorders>
              <w:top w:val="nil"/>
              <w:left w:val="nil"/>
              <w:bottom w:val="single" w:sz="8" w:space="0" w:color="FFFFFF"/>
              <w:right w:val="single" w:sz="8" w:space="0" w:color="FFFFFF"/>
            </w:tcBorders>
            <w:shd w:val="clear" w:color="000000" w:fill="F8CBAD"/>
            <w:noWrap/>
            <w:vAlign w:val="center"/>
            <w:hideMark/>
          </w:tcPr>
          <w:p w14:paraId="1DEA9B68"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Rashodi za usluge</w:t>
            </w:r>
          </w:p>
        </w:tc>
        <w:tc>
          <w:tcPr>
            <w:tcW w:w="1880" w:type="dxa"/>
            <w:tcBorders>
              <w:top w:val="nil"/>
              <w:left w:val="nil"/>
              <w:bottom w:val="single" w:sz="8" w:space="0" w:color="FFFFFF"/>
              <w:right w:val="single" w:sz="8" w:space="0" w:color="FFFFFF"/>
            </w:tcBorders>
            <w:shd w:val="clear" w:color="000000" w:fill="F8CBAD"/>
            <w:noWrap/>
            <w:vAlign w:val="center"/>
            <w:hideMark/>
          </w:tcPr>
          <w:p w14:paraId="4C58B721"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80.515,71 €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0276385F"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27.446,74 € </w:t>
            </w:r>
          </w:p>
        </w:tc>
        <w:tc>
          <w:tcPr>
            <w:tcW w:w="875" w:type="dxa"/>
            <w:gridSpan w:val="2"/>
            <w:tcBorders>
              <w:top w:val="nil"/>
              <w:left w:val="nil"/>
              <w:bottom w:val="single" w:sz="8" w:space="0" w:color="FFFFFF"/>
              <w:right w:val="nil"/>
            </w:tcBorders>
            <w:shd w:val="clear" w:color="000000" w:fill="F8CBAD"/>
            <w:noWrap/>
            <w:vAlign w:val="center"/>
            <w:hideMark/>
          </w:tcPr>
          <w:p w14:paraId="0C5D3DA7"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34,09%</w:t>
            </w:r>
          </w:p>
        </w:tc>
      </w:tr>
      <w:tr w:rsidR="00EE1912" w:rsidRPr="00764472" w14:paraId="4835C2A9"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1E05DD9A"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329</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62132BFE"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Ostali nespomenuti rashodi poslovanja</w:t>
            </w:r>
          </w:p>
        </w:tc>
        <w:tc>
          <w:tcPr>
            <w:tcW w:w="1880" w:type="dxa"/>
            <w:tcBorders>
              <w:top w:val="nil"/>
              <w:left w:val="nil"/>
              <w:bottom w:val="single" w:sz="8" w:space="0" w:color="FFFFFF"/>
              <w:right w:val="single" w:sz="8" w:space="0" w:color="FFFFFF"/>
            </w:tcBorders>
            <w:shd w:val="clear" w:color="000000" w:fill="FCE4D6"/>
            <w:noWrap/>
            <w:vAlign w:val="center"/>
            <w:hideMark/>
          </w:tcPr>
          <w:p w14:paraId="148BA151"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8.608,28 €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4BB8656F"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2.937,25 € </w:t>
            </w:r>
          </w:p>
        </w:tc>
        <w:tc>
          <w:tcPr>
            <w:tcW w:w="875" w:type="dxa"/>
            <w:gridSpan w:val="2"/>
            <w:tcBorders>
              <w:top w:val="nil"/>
              <w:left w:val="nil"/>
              <w:bottom w:val="single" w:sz="8" w:space="0" w:color="FFFFFF"/>
              <w:right w:val="nil"/>
            </w:tcBorders>
            <w:shd w:val="clear" w:color="000000" w:fill="FDE9D9"/>
            <w:noWrap/>
            <w:vAlign w:val="center"/>
            <w:hideMark/>
          </w:tcPr>
          <w:p w14:paraId="7C183853"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34,12%</w:t>
            </w:r>
          </w:p>
        </w:tc>
      </w:tr>
      <w:tr w:rsidR="00EE1912" w:rsidRPr="00764472" w14:paraId="4561C04D"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5179A6A2"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34</w:t>
            </w:r>
          </w:p>
        </w:tc>
        <w:tc>
          <w:tcPr>
            <w:tcW w:w="4929" w:type="dxa"/>
            <w:gridSpan w:val="3"/>
            <w:tcBorders>
              <w:top w:val="nil"/>
              <w:left w:val="nil"/>
              <w:bottom w:val="single" w:sz="8" w:space="0" w:color="FFFFFF"/>
              <w:right w:val="single" w:sz="8" w:space="0" w:color="FFFFFF"/>
            </w:tcBorders>
            <w:shd w:val="clear" w:color="000000" w:fill="F8CBAD"/>
            <w:noWrap/>
            <w:vAlign w:val="center"/>
            <w:hideMark/>
          </w:tcPr>
          <w:p w14:paraId="42FA7B81"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Financijski rashodi</w:t>
            </w:r>
          </w:p>
        </w:tc>
        <w:tc>
          <w:tcPr>
            <w:tcW w:w="1880" w:type="dxa"/>
            <w:tcBorders>
              <w:top w:val="nil"/>
              <w:left w:val="nil"/>
              <w:bottom w:val="single" w:sz="8" w:space="0" w:color="FFFFFF"/>
              <w:right w:val="single" w:sz="8" w:space="0" w:color="FFFFFF"/>
            </w:tcBorders>
            <w:shd w:val="clear" w:color="000000" w:fill="F8CBAD"/>
            <w:noWrap/>
            <w:vAlign w:val="center"/>
            <w:hideMark/>
          </w:tcPr>
          <w:p w14:paraId="1E60D7DC"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920,00 €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0445DE27"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306,32 € </w:t>
            </w:r>
          </w:p>
        </w:tc>
        <w:tc>
          <w:tcPr>
            <w:tcW w:w="875" w:type="dxa"/>
            <w:gridSpan w:val="2"/>
            <w:tcBorders>
              <w:top w:val="nil"/>
              <w:left w:val="nil"/>
              <w:bottom w:val="single" w:sz="8" w:space="0" w:color="FFFFFF"/>
              <w:right w:val="nil"/>
            </w:tcBorders>
            <w:shd w:val="clear" w:color="000000" w:fill="F8CBAD"/>
            <w:noWrap/>
            <w:vAlign w:val="center"/>
            <w:hideMark/>
          </w:tcPr>
          <w:p w14:paraId="07683FBC"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33,30%</w:t>
            </w:r>
          </w:p>
        </w:tc>
      </w:tr>
      <w:tr w:rsidR="00EE1912" w:rsidRPr="00764472" w14:paraId="6A1A723E"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521B1BDE"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343</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750901F1"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Ostali financijski rashodi </w:t>
            </w:r>
          </w:p>
        </w:tc>
        <w:tc>
          <w:tcPr>
            <w:tcW w:w="1880" w:type="dxa"/>
            <w:tcBorders>
              <w:top w:val="nil"/>
              <w:left w:val="nil"/>
              <w:bottom w:val="single" w:sz="8" w:space="0" w:color="FFFFFF"/>
              <w:right w:val="single" w:sz="8" w:space="0" w:color="FFFFFF"/>
            </w:tcBorders>
            <w:shd w:val="clear" w:color="000000" w:fill="FCE4D6"/>
            <w:noWrap/>
            <w:vAlign w:val="center"/>
            <w:hideMark/>
          </w:tcPr>
          <w:p w14:paraId="759C62C6"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920,00 €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0B86393F"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306,32 € </w:t>
            </w:r>
          </w:p>
        </w:tc>
        <w:tc>
          <w:tcPr>
            <w:tcW w:w="875" w:type="dxa"/>
            <w:gridSpan w:val="2"/>
            <w:tcBorders>
              <w:top w:val="nil"/>
              <w:left w:val="nil"/>
              <w:bottom w:val="single" w:sz="8" w:space="0" w:color="FFFFFF"/>
              <w:right w:val="nil"/>
            </w:tcBorders>
            <w:shd w:val="clear" w:color="000000" w:fill="FDE9D9"/>
            <w:noWrap/>
            <w:vAlign w:val="center"/>
            <w:hideMark/>
          </w:tcPr>
          <w:p w14:paraId="374EEE58"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33,30%</w:t>
            </w:r>
          </w:p>
        </w:tc>
      </w:tr>
      <w:tr w:rsidR="00EE1912" w:rsidRPr="00764472" w14:paraId="6520D781"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D5B4"/>
            <w:noWrap/>
            <w:vAlign w:val="center"/>
            <w:hideMark/>
          </w:tcPr>
          <w:p w14:paraId="139DB148"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37</w:t>
            </w:r>
          </w:p>
        </w:tc>
        <w:tc>
          <w:tcPr>
            <w:tcW w:w="4929" w:type="dxa"/>
            <w:gridSpan w:val="3"/>
            <w:tcBorders>
              <w:top w:val="nil"/>
              <w:left w:val="nil"/>
              <w:bottom w:val="single" w:sz="8" w:space="0" w:color="FFFFFF"/>
              <w:right w:val="single" w:sz="8" w:space="0" w:color="FFFFFF"/>
            </w:tcBorders>
            <w:shd w:val="clear" w:color="000000" w:fill="FCD5B4"/>
            <w:noWrap/>
            <w:vAlign w:val="center"/>
            <w:hideMark/>
          </w:tcPr>
          <w:p w14:paraId="23A6DB31"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Naknade građanima i kućanstvima</w:t>
            </w:r>
          </w:p>
        </w:tc>
        <w:tc>
          <w:tcPr>
            <w:tcW w:w="1880" w:type="dxa"/>
            <w:tcBorders>
              <w:top w:val="nil"/>
              <w:left w:val="nil"/>
              <w:bottom w:val="single" w:sz="8" w:space="0" w:color="FFFFFF"/>
              <w:right w:val="single" w:sz="8" w:space="0" w:color="FFFFFF"/>
            </w:tcBorders>
            <w:shd w:val="clear" w:color="000000" w:fill="FCD5B4"/>
            <w:noWrap/>
            <w:vAlign w:val="center"/>
            <w:hideMark/>
          </w:tcPr>
          <w:p w14:paraId="5333BDF1"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2.870,00 € </w:t>
            </w:r>
          </w:p>
        </w:tc>
        <w:tc>
          <w:tcPr>
            <w:tcW w:w="1656" w:type="dxa"/>
            <w:gridSpan w:val="3"/>
            <w:tcBorders>
              <w:top w:val="nil"/>
              <w:left w:val="nil"/>
              <w:bottom w:val="single" w:sz="8" w:space="0" w:color="FFFFFF"/>
              <w:right w:val="single" w:sz="8" w:space="0" w:color="FFFFFF"/>
            </w:tcBorders>
            <w:shd w:val="clear" w:color="000000" w:fill="FCD5B4"/>
            <w:noWrap/>
            <w:vAlign w:val="center"/>
            <w:hideMark/>
          </w:tcPr>
          <w:p w14:paraId="030AA9E9"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   € </w:t>
            </w:r>
          </w:p>
        </w:tc>
        <w:tc>
          <w:tcPr>
            <w:tcW w:w="875" w:type="dxa"/>
            <w:gridSpan w:val="2"/>
            <w:tcBorders>
              <w:top w:val="nil"/>
              <w:left w:val="nil"/>
              <w:bottom w:val="single" w:sz="8" w:space="0" w:color="FFFFFF"/>
              <w:right w:val="nil"/>
            </w:tcBorders>
            <w:shd w:val="clear" w:color="000000" w:fill="F8CBAD"/>
            <w:noWrap/>
            <w:vAlign w:val="center"/>
            <w:hideMark/>
          </w:tcPr>
          <w:p w14:paraId="4B24FD93"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0,00%</w:t>
            </w:r>
          </w:p>
        </w:tc>
      </w:tr>
      <w:tr w:rsidR="00EE1912" w:rsidRPr="00764472" w14:paraId="168A3FEB"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37F85E4F"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372</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4E46CC7F" w14:textId="77777777" w:rsidR="00EE1912" w:rsidRPr="00764472" w:rsidRDefault="00EE1912">
            <w:pPr>
              <w:rPr>
                <w:rFonts w:ascii="Calibri" w:hAnsi="Calibri" w:cs="Calibri"/>
                <w:color w:val="000000"/>
                <w:sz w:val="20"/>
                <w:szCs w:val="20"/>
                <w:lang w:val="hr-HR"/>
              </w:rPr>
            </w:pPr>
            <w:r w:rsidRPr="00764472">
              <w:rPr>
                <w:rFonts w:ascii="Calibri" w:hAnsi="Calibri" w:cs="Calibri"/>
                <w:color w:val="000000"/>
                <w:sz w:val="20"/>
                <w:szCs w:val="20"/>
                <w:lang w:val="hr-HR"/>
              </w:rPr>
              <w:t>Naknade građanima i kućanstvima u novcu</w:t>
            </w:r>
          </w:p>
        </w:tc>
        <w:tc>
          <w:tcPr>
            <w:tcW w:w="1880" w:type="dxa"/>
            <w:tcBorders>
              <w:top w:val="nil"/>
              <w:left w:val="nil"/>
              <w:bottom w:val="single" w:sz="8" w:space="0" w:color="FFFFFF"/>
              <w:right w:val="single" w:sz="8" w:space="0" w:color="FFFFFF"/>
            </w:tcBorders>
            <w:shd w:val="clear" w:color="000000" w:fill="FCE4D6"/>
            <w:noWrap/>
            <w:vAlign w:val="center"/>
            <w:hideMark/>
          </w:tcPr>
          <w:p w14:paraId="0D200F23"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2.870,00 €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21F173E1"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   € </w:t>
            </w:r>
          </w:p>
        </w:tc>
        <w:tc>
          <w:tcPr>
            <w:tcW w:w="875" w:type="dxa"/>
            <w:gridSpan w:val="2"/>
            <w:tcBorders>
              <w:top w:val="nil"/>
              <w:left w:val="nil"/>
              <w:bottom w:val="single" w:sz="8" w:space="0" w:color="FFFFFF"/>
              <w:right w:val="nil"/>
            </w:tcBorders>
            <w:shd w:val="clear" w:color="000000" w:fill="FDE9D9"/>
            <w:noWrap/>
            <w:vAlign w:val="center"/>
            <w:hideMark/>
          </w:tcPr>
          <w:p w14:paraId="46F74120"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0,00%</w:t>
            </w:r>
          </w:p>
        </w:tc>
      </w:tr>
      <w:tr w:rsidR="00EE1912" w:rsidRPr="00764472" w14:paraId="3865B09E"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50C2E54C"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w:t>
            </w:r>
          </w:p>
        </w:tc>
        <w:tc>
          <w:tcPr>
            <w:tcW w:w="4929" w:type="dxa"/>
            <w:gridSpan w:val="3"/>
            <w:tcBorders>
              <w:top w:val="nil"/>
              <w:left w:val="nil"/>
              <w:bottom w:val="single" w:sz="8" w:space="0" w:color="FFFFFF"/>
              <w:right w:val="single" w:sz="8" w:space="0" w:color="FFFFFF"/>
            </w:tcBorders>
            <w:shd w:val="clear" w:color="000000" w:fill="F8CBAD"/>
            <w:noWrap/>
            <w:vAlign w:val="center"/>
            <w:hideMark/>
          </w:tcPr>
          <w:p w14:paraId="5FE38706"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Ukupni rashodi poslovanja:</w:t>
            </w:r>
          </w:p>
        </w:tc>
        <w:tc>
          <w:tcPr>
            <w:tcW w:w="1880" w:type="dxa"/>
            <w:tcBorders>
              <w:top w:val="nil"/>
              <w:left w:val="nil"/>
              <w:bottom w:val="single" w:sz="8" w:space="0" w:color="FFFFFF"/>
              <w:right w:val="single" w:sz="8" w:space="0" w:color="FFFFFF"/>
            </w:tcBorders>
            <w:shd w:val="clear" w:color="000000" w:fill="F8CBAD"/>
            <w:noWrap/>
            <w:vAlign w:val="center"/>
            <w:hideMark/>
          </w:tcPr>
          <w:p w14:paraId="36BFD908"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849.061,99 €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78F5D84D"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386.981,09 € </w:t>
            </w:r>
          </w:p>
        </w:tc>
        <w:tc>
          <w:tcPr>
            <w:tcW w:w="875" w:type="dxa"/>
            <w:gridSpan w:val="2"/>
            <w:tcBorders>
              <w:top w:val="nil"/>
              <w:left w:val="nil"/>
              <w:bottom w:val="single" w:sz="8" w:space="0" w:color="FFFFFF"/>
              <w:right w:val="nil"/>
            </w:tcBorders>
            <w:shd w:val="clear" w:color="000000" w:fill="F8CBAD"/>
            <w:noWrap/>
            <w:vAlign w:val="center"/>
            <w:hideMark/>
          </w:tcPr>
          <w:p w14:paraId="0A77FE5B"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45,58%</w:t>
            </w:r>
          </w:p>
        </w:tc>
      </w:tr>
      <w:tr w:rsidR="00EE1912" w:rsidRPr="00764472" w14:paraId="15D4CB06"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303562C9"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 </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0B1B7424" w14:textId="77777777" w:rsidR="00EE1912" w:rsidRPr="00764472" w:rsidRDefault="00EE1912">
            <w:pPr>
              <w:rPr>
                <w:rFonts w:ascii="Calibri" w:hAnsi="Calibri" w:cs="Calibri"/>
                <w:color w:val="000000"/>
                <w:sz w:val="22"/>
                <w:szCs w:val="22"/>
                <w:lang w:val="hr-HR"/>
              </w:rPr>
            </w:pPr>
            <w:r w:rsidRPr="00764472">
              <w:rPr>
                <w:rFonts w:ascii="Calibri" w:hAnsi="Calibri" w:cs="Calibri"/>
                <w:color w:val="000000"/>
                <w:sz w:val="22"/>
                <w:szCs w:val="22"/>
                <w:lang w:val="hr-HR"/>
              </w:rPr>
              <w:t> </w:t>
            </w:r>
          </w:p>
        </w:tc>
        <w:tc>
          <w:tcPr>
            <w:tcW w:w="1880" w:type="dxa"/>
            <w:tcBorders>
              <w:top w:val="nil"/>
              <w:left w:val="nil"/>
              <w:bottom w:val="single" w:sz="8" w:space="0" w:color="FFFFFF"/>
              <w:right w:val="single" w:sz="8" w:space="0" w:color="FFFFFF"/>
            </w:tcBorders>
            <w:shd w:val="clear" w:color="000000" w:fill="FCE4D6"/>
            <w:noWrap/>
            <w:vAlign w:val="center"/>
            <w:hideMark/>
          </w:tcPr>
          <w:p w14:paraId="3743489E" w14:textId="77777777" w:rsidR="00EE1912" w:rsidRPr="00764472" w:rsidRDefault="00EE1912">
            <w:pPr>
              <w:rPr>
                <w:rFonts w:ascii="Calibri" w:hAnsi="Calibri" w:cs="Calibri"/>
                <w:color w:val="000000"/>
                <w:sz w:val="22"/>
                <w:szCs w:val="22"/>
                <w:lang w:val="hr-HR"/>
              </w:rPr>
            </w:pPr>
            <w:r w:rsidRPr="00764472">
              <w:rPr>
                <w:rFonts w:ascii="Calibri" w:hAnsi="Calibri" w:cs="Calibri"/>
                <w:color w:val="000000"/>
                <w:sz w:val="22"/>
                <w:szCs w:val="22"/>
                <w:lang w:val="hr-HR"/>
              </w:rPr>
              <w:t>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2B45B070" w14:textId="77777777" w:rsidR="00EE1912" w:rsidRPr="00764472" w:rsidRDefault="00EE1912">
            <w:pPr>
              <w:rPr>
                <w:rFonts w:ascii="Calibri" w:hAnsi="Calibri" w:cs="Calibri"/>
                <w:color w:val="000000"/>
                <w:sz w:val="22"/>
                <w:szCs w:val="22"/>
                <w:lang w:val="hr-HR"/>
              </w:rPr>
            </w:pPr>
            <w:r w:rsidRPr="00764472">
              <w:rPr>
                <w:rFonts w:ascii="Calibri" w:hAnsi="Calibri" w:cs="Calibri"/>
                <w:color w:val="000000"/>
                <w:sz w:val="22"/>
                <w:szCs w:val="22"/>
                <w:lang w:val="hr-HR"/>
              </w:rPr>
              <w:t> </w:t>
            </w:r>
          </w:p>
        </w:tc>
        <w:tc>
          <w:tcPr>
            <w:tcW w:w="875" w:type="dxa"/>
            <w:gridSpan w:val="2"/>
            <w:tcBorders>
              <w:top w:val="nil"/>
              <w:left w:val="nil"/>
              <w:bottom w:val="single" w:sz="8" w:space="0" w:color="FFFFFF"/>
              <w:right w:val="nil"/>
            </w:tcBorders>
            <w:shd w:val="clear" w:color="000000" w:fill="FDE9D9"/>
            <w:noWrap/>
            <w:vAlign w:val="center"/>
            <w:hideMark/>
          </w:tcPr>
          <w:p w14:paraId="2B8E86C4"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 </w:t>
            </w:r>
          </w:p>
        </w:tc>
      </w:tr>
      <w:tr w:rsidR="00EE1912" w:rsidRPr="00764472" w14:paraId="45BCCE8E"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1F7D530A"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4</w:t>
            </w:r>
          </w:p>
        </w:tc>
        <w:tc>
          <w:tcPr>
            <w:tcW w:w="4929" w:type="dxa"/>
            <w:gridSpan w:val="3"/>
            <w:tcBorders>
              <w:top w:val="nil"/>
              <w:left w:val="nil"/>
              <w:bottom w:val="single" w:sz="8" w:space="0" w:color="FFFFFF"/>
              <w:right w:val="single" w:sz="8" w:space="0" w:color="FFFFFF"/>
            </w:tcBorders>
            <w:shd w:val="clear" w:color="000000" w:fill="F8CBAD"/>
            <w:noWrap/>
            <w:vAlign w:val="center"/>
            <w:hideMark/>
          </w:tcPr>
          <w:p w14:paraId="25E76068"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RASHODI ZA NABAVU NEFINANCIJSKE IMOVINE</w:t>
            </w:r>
          </w:p>
        </w:tc>
        <w:tc>
          <w:tcPr>
            <w:tcW w:w="1880" w:type="dxa"/>
            <w:tcBorders>
              <w:top w:val="nil"/>
              <w:left w:val="nil"/>
              <w:bottom w:val="single" w:sz="8" w:space="0" w:color="FFFFFF"/>
              <w:right w:val="single" w:sz="8" w:space="0" w:color="FFFFFF"/>
            </w:tcBorders>
            <w:shd w:val="clear" w:color="000000" w:fill="F8CBAD"/>
            <w:noWrap/>
            <w:vAlign w:val="center"/>
            <w:hideMark/>
          </w:tcPr>
          <w:p w14:paraId="386A2AFB"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44.470,00 €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5BFFB7AC"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14.770,12 € </w:t>
            </w:r>
          </w:p>
        </w:tc>
        <w:tc>
          <w:tcPr>
            <w:tcW w:w="875" w:type="dxa"/>
            <w:gridSpan w:val="2"/>
            <w:tcBorders>
              <w:top w:val="nil"/>
              <w:left w:val="nil"/>
              <w:bottom w:val="single" w:sz="8" w:space="0" w:color="FFFFFF"/>
              <w:right w:val="nil"/>
            </w:tcBorders>
            <w:shd w:val="clear" w:color="000000" w:fill="F8CBAD"/>
            <w:noWrap/>
            <w:vAlign w:val="center"/>
            <w:hideMark/>
          </w:tcPr>
          <w:p w14:paraId="7C362F2D"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33,21%</w:t>
            </w:r>
          </w:p>
        </w:tc>
      </w:tr>
      <w:tr w:rsidR="00EE1912" w:rsidRPr="00764472" w14:paraId="338DABE4" w14:textId="77777777" w:rsidTr="004E2BB7">
        <w:trPr>
          <w:gridAfter w:val="2"/>
          <w:wAfter w:w="315" w:type="dxa"/>
          <w:trHeight w:val="564"/>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774CE524"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41</w:t>
            </w:r>
          </w:p>
        </w:tc>
        <w:tc>
          <w:tcPr>
            <w:tcW w:w="4929" w:type="dxa"/>
            <w:gridSpan w:val="3"/>
            <w:tcBorders>
              <w:top w:val="nil"/>
              <w:left w:val="nil"/>
              <w:bottom w:val="single" w:sz="8" w:space="0" w:color="FFFFFF"/>
              <w:right w:val="single" w:sz="8" w:space="0" w:color="FFFFFF"/>
            </w:tcBorders>
            <w:shd w:val="clear" w:color="000000" w:fill="F8CBAD"/>
            <w:vAlign w:val="center"/>
            <w:hideMark/>
          </w:tcPr>
          <w:p w14:paraId="5BFF81D3"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Rashodi za nabavu </w:t>
            </w:r>
            <w:proofErr w:type="spellStart"/>
            <w:r w:rsidRPr="00764472">
              <w:rPr>
                <w:rFonts w:ascii="Calibri" w:hAnsi="Calibri" w:cs="Calibri"/>
                <w:b/>
                <w:bCs/>
                <w:color w:val="000000"/>
                <w:sz w:val="20"/>
                <w:szCs w:val="20"/>
                <w:lang w:val="hr-HR"/>
              </w:rPr>
              <w:t>neproizvedene</w:t>
            </w:r>
            <w:proofErr w:type="spellEnd"/>
            <w:r w:rsidRPr="00764472">
              <w:rPr>
                <w:rFonts w:ascii="Calibri" w:hAnsi="Calibri" w:cs="Calibri"/>
                <w:b/>
                <w:bCs/>
                <w:color w:val="000000"/>
                <w:sz w:val="20"/>
                <w:szCs w:val="20"/>
                <w:lang w:val="hr-HR"/>
              </w:rPr>
              <w:t xml:space="preserve"> dugotrajne imovine</w:t>
            </w:r>
          </w:p>
        </w:tc>
        <w:tc>
          <w:tcPr>
            <w:tcW w:w="1880" w:type="dxa"/>
            <w:tcBorders>
              <w:top w:val="nil"/>
              <w:left w:val="nil"/>
              <w:bottom w:val="single" w:sz="8" w:space="0" w:color="FFFFFF"/>
              <w:right w:val="single" w:sz="8" w:space="0" w:color="FFFFFF"/>
            </w:tcBorders>
            <w:shd w:val="clear" w:color="000000" w:fill="F8CBAD"/>
            <w:noWrap/>
            <w:vAlign w:val="center"/>
            <w:hideMark/>
          </w:tcPr>
          <w:p w14:paraId="74245D48"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7.930,00 €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321B86FF"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   € </w:t>
            </w:r>
          </w:p>
        </w:tc>
        <w:tc>
          <w:tcPr>
            <w:tcW w:w="875" w:type="dxa"/>
            <w:gridSpan w:val="2"/>
            <w:tcBorders>
              <w:top w:val="nil"/>
              <w:left w:val="nil"/>
              <w:bottom w:val="single" w:sz="8" w:space="0" w:color="FFFFFF"/>
              <w:right w:val="nil"/>
            </w:tcBorders>
            <w:shd w:val="clear" w:color="000000" w:fill="F8CBAD"/>
            <w:noWrap/>
            <w:vAlign w:val="center"/>
            <w:hideMark/>
          </w:tcPr>
          <w:p w14:paraId="6516B795"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0,00%</w:t>
            </w:r>
          </w:p>
        </w:tc>
      </w:tr>
      <w:tr w:rsidR="00EE1912" w:rsidRPr="00764472" w14:paraId="76F34E7C"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5D081EB8"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412</w:t>
            </w:r>
          </w:p>
        </w:tc>
        <w:tc>
          <w:tcPr>
            <w:tcW w:w="4929" w:type="dxa"/>
            <w:gridSpan w:val="3"/>
            <w:tcBorders>
              <w:top w:val="nil"/>
              <w:left w:val="nil"/>
              <w:bottom w:val="single" w:sz="8" w:space="0" w:color="FFFFFF"/>
              <w:right w:val="single" w:sz="8" w:space="0" w:color="FFFFFF"/>
            </w:tcBorders>
            <w:shd w:val="clear" w:color="000000" w:fill="FCE4D6"/>
            <w:noWrap/>
            <w:vAlign w:val="center"/>
            <w:hideMark/>
          </w:tcPr>
          <w:p w14:paraId="1B8F7155"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Nematerijalna imovina</w:t>
            </w:r>
          </w:p>
        </w:tc>
        <w:tc>
          <w:tcPr>
            <w:tcW w:w="1880" w:type="dxa"/>
            <w:tcBorders>
              <w:top w:val="nil"/>
              <w:left w:val="nil"/>
              <w:bottom w:val="single" w:sz="8" w:space="0" w:color="FFFFFF"/>
              <w:right w:val="single" w:sz="8" w:space="0" w:color="FFFFFF"/>
            </w:tcBorders>
            <w:shd w:val="clear" w:color="000000" w:fill="FCE4D6"/>
            <w:noWrap/>
            <w:vAlign w:val="center"/>
            <w:hideMark/>
          </w:tcPr>
          <w:p w14:paraId="68FB8059"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7.930,00 €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1377D88F"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   € </w:t>
            </w:r>
          </w:p>
        </w:tc>
        <w:tc>
          <w:tcPr>
            <w:tcW w:w="875" w:type="dxa"/>
            <w:gridSpan w:val="2"/>
            <w:tcBorders>
              <w:top w:val="nil"/>
              <w:left w:val="nil"/>
              <w:bottom w:val="single" w:sz="8" w:space="0" w:color="FFFFFF"/>
              <w:right w:val="nil"/>
            </w:tcBorders>
            <w:shd w:val="clear" w:color="000000" w:fill="FDE9D9"/>
            <w:noWrap/>
            <w:vAlign w:val="center"/>
            <w:hideMark/>
          </w:tcPr>
          <w:p w14:paraId="77BBB3F2"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0,00%</w:t>
            </w:r>
          </w:p>
        </w:tc>
      </w:tr>
      <w:tr w:rsidR="00EE1912" w:rsidRPr="00764472" w14:paraId="11C6ACC7" w14:textId="77777777" w:rsidTr="004E2BB7">
        <w:trPr>
          <w:gridAfter w:val="2"/>
          <w:wAfter w:w="315" w:type="dxa"/>
          <w:trHeight w:val="564"/>
        </w:trPr>
        <w:tc>
          <w:tcPr>
            <w:tcW w:w="1040" w:type="dxa"/>
            <w:gridSpan w:val="3"/>
            <w:tcBorders>
              <w:top w:val="nil"/>
              <w:left w:val="single" w:sz="8" w:space="0" w:color="FFFFFF"/>
              <w:bottom w:val="single" w:sz="8" w:space="0" w:color="FFFFFF"/>
              <w:right w:val="single" w:sz="8" w:space="0" w:color="FFFFFF"/>
            </w:tcBorders>
            <w:shd w:val="clear" w:color="000000" w:fill="FCE4D6"/>
            <w:noWrap/>
            <w:vAlign w:val="center"/>
            <w:hideMark/>
          </w:tcPr>
          <w:p w14:paraId="6F16E9C0"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42</w:t>
            </w:r>
          </w:p>
        </w:tc>
        <w:tc>
          <w:tcPr>
            <w:tcW w:w="4929" w:type="dxa"/>
            <w:gridSpan w:val="3"/>
            <w:tcBorders>
              <w:top w:val="nil"/>
              <w:left w:val="nil"/>
              <w:bottom w:val="single" w:sz="8" w:space="0" w:color="FFFFFF"/>
              <w:right w:val="single" w:sz="8" w:space="0" w:color="FFFFFF"/>
            </w:tcBorders>
            <w:shd w:val="clear" w:color="000000" w:fill="FCE4D6"/>
            <w:vAlign w:val="center"/>
            <w:hideMark/>
          </w:tcPr>
          <w:p w14:paraId="5D124A95"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Rashodi za nabavu proizvedene dugotrajne imovine</w:t>
            </w:r>
          </w:p>
        </w:tc>
        <w:tc>
          <w:tcPr>
            <w:tcW w:w="1880" w:type="dxa"/>
            <w:tcBorders>
              <w:top w:val="nil"/>
              <w:left w:val="nil"/>
              <w:bottom w:val="single" w:sz="8" w:space="0" w:color="FFFFFF"/>
              <w:right w:val="single" w:sz="8" w:space="0" w:color="FFFFFF"/>
            </w:tcBorders>
            <w:shd w:val="clear" w:color="000000" w:fill="FCE4D6"/>
            <w:noWrap/>
            <w:vAlign w:val="center"/>
            <w:hideMark/>
          </w:tcPr>
          <w:p w14:paraId="21C41C42"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36.540,00 € </w:t>
            </w:r>
          </w:p>
        </w:tc>
        <w:tc>
          <w:tcPr>
            <w:tcW w:w="1656" w:type="dxa"/>
            <w:gridSpan w:val="3"/>
            <w:tcBorders>
              <w:top w:val="nil"/>
              <w:left w:val="nil"/>
              <w:bottom w:val="single" w:sz="8" w:space="0" w:color="FFFFFF"/>
              <w:right w:val="single" w:sz="8" w:space="0" w:color="FFFFFF"/>
            </w:tcBorders>
            <w:shd w:val="clear" w:color="000000" w:fill="FCE4D6"/>
            <w:noWrap/>
            <w:vAlign w:val="center"/>
            <w:hideMark/>
          </w:tcPr>
          <w:p w14:paraId="7B7CD98E"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14.770,12 € </w:t>
            </w:r>
          </w:p>
        </w:tc>
        <w:tc>
          <w:tcPr>
            <w:tcW w:w="875" w:type="dxa"/>
            <w:gridSpan w:val="2"/>
            <w:tcBorders>
              <w:top w:val="nil"/>
              <w:left w:val="nil"/>
              <w:bottom w:val="single" w:sz="8" w:space="0" w:color="FFFFFF"/>
              <w:right w:val="nil"/>
            </w:tcBorders>
            <w:shd w:val="clear" w:color="000000" w:fill="FDE9D9"/>
            <w:noWrap/>
            <w:vAlign w:val="center"/>
            <w:hideMark/>
          </w:tcPr>
          <w:p w14:paraId="7FB304A8"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40,42%</w:t>
            </w:r>
          </w:p>
        </w:tc>
      </w:tr>
      <w:tr w:rsidR="00EE1912" w:rsidRPr="00764472" w14:paraId="324D219D" w14:textId="77777777" w:rsidTr="004E2BB7">
        <w:trPr>
          <w:gridAfter w:val="2"/>
          <w:wAfter w:w="315" w:type="dxa"/>
          <w:trHeight w:val="300"/>
        </w:trPr>
        <w:tc>
          <w:tcPr>
            <w:tcW w:w="1040" w:type="dxa"/>
            <w:gridSpan w:val="3"/>
            <w:tcBorders>
              <w:top w:val="nil"/>
              <w:left w:val="single" w:sz="8" w:space="0" w:color="FFFFFF"/>
              <w:bottom w:val="single" w:sz="8" w:space="0" w:color="FFFFFF"/>
              <w:right w:val="single" w:sz="8" w:space="0" w:color="FFFFFF"/>
            </w:tcBorders>
            <w:shd w:val="clear" w:color="000000" w:fill="F8CBAD"/>
            <w:noWrap/>
            <w:vAlign w:val="center"/>
            <w:hideMark/>
          </w:tcPr>
          <w:p w14:paraId="0DDEF8A1" w14:textId="77777777" w:rsidR="00EE1912" w:rsidRPr="00764472" w:rsidRDefault="00EE1912">
            <w:pPr>
              <w:jc w:val="center"/>
              <w:rPr>
                <w:rFonts w:ascii="Calibri" w:hAnsi="Calibri" w:cs="Calibri"/>
                <w:color w:val="000000"/>
                <w:sz w:val="20"/>
                <w:szCs w:val="20"/>
                <w:lang w:val="hr-HR"/>
              </w:rPr>
            </w:pPr>
            <w:r w:rsidRPr="00764472">
              <w:rPr>
                <w:rFonts w:ascii="Calibri" w:hAnsi="Calibri" w:cs="Calibri"/>
                <w:color w:val="000000"/>
                <w:sz w:val="20"/>
                <w:szCs w:val="20"/>
                <w:lang w:val="hr-HR"/>
              </w:rPr>
              <w:t>422</w:t>
            </w:r>
          </w:p>
        </w:tc>
        <w:tc>
          <w:tcPr>
            <w:tcW w:w="4929" w:type="dxa"/>
            <w:gridSpan w:val="3"/>
            <w:tcBorders>
              <w:top w:val="nil"/>
              <w:left w:val="nil"/>
              <w:bottom w:val="single" w:sz="8" w:space="0" w:color="FFFFFF"/>
              <w:right w:val="single" w:sz="8" w:space="0" w:color="FFFFFF"/>
            </w:tcBorders>
            <w:shd w:val="clear" w:color="000000" w:fill="F8CBAD"/>
            <w:noWrap/>
            <w:vAlign w:val="center"/>
            <w:hideMark/>
          </w:tcPr>
          <w:p w14:paraId="3DF50404" w14:textId="77777777" w:rsidR="00EE1912" w:rsidRPr="00764472" w:rsidRDefault="00EE1912">
            <w:pPr>
              <w:rPr>
                <w:rFonts w:ascii="Symbol" w:hAnsi="Symbol" w:cs="Calibri"/>
                <w:color w:val="000000"/>
                <w:sz w:val="20"/>
                <w:szCs w:val="20"/>
                <w:lang w:val="hr-HR"/>
              </w:rPr>
            </w:pPr>
            <w:r w:rsidRPr="00764472">
              <w:rPr>
                <w:rFonts w:ascii="Symbol" w:hAnsi="Symbol" w:cs="Calibri"/>
                <w:color w:val="000000"/>
                <w:sz w:val="20"/>
                <w:szCs w:val="20"/>
                <w:lang w:val="hr-HR"/>
              </w:rPr>
              <w:t>·</w:t>
            </w:r>
            <w:r w:rsidRPr="00764472">
              <w:rPr>
                <w:rFonts w:ascii="Calibri" w:hAnsi="Calibri" w:cs="Calibri"/>
                <w:color w:val="000000"/>
                <w:sz w:val="20"/>
                <w:szCs w:val="20"/>
                <w:lang w:val="hr-HR"/>
              </w:rPr>
              <w:t xml:space="preserve"> Postrojenje i oprema</w:t>
            </w:r>
          </w:p>
        </w:tc>
        <w:tc>
          <w:tcPr>
            <w:tcW w:w="1880" w:type="dxa"/>
            <w:tcBorders>
              <w:top w:val="nil"/>
              <w:left w:val="nil"/>
              <w:bottom w:val="single" w:sz="8" w:space="0" w:color="FFFFFF"/>
              <w:right w:val="single" w:sz="8" w:space="0" w:color="FFFFFF"/>
            </w:tcBorders>
            <w:shd w:val="clear" w:color="000000" w:fill="F8CBAD"/>
            <w:noWrap/>
            <w:vAlign w:val="center"/>
            <w:hideMark/>
          </w:tcPr>
          <w:p w14:paraId="7BA7EAE3"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36.540,00 € </w:t>
            </w:r>
          </w:p>
        </w:tc>
        <w:tc>
          <w:tcPr>
            <w:tcW w:w="1656" w:type="dxa"/>
            <w:gridSpan w:val="3"/>
            <w:tcBorders>
              <w:top w:val="nil"/>
              <w:left w:val="nil"/>
              <w:bottom w:val="single" w:sz="8" w:space="0" w:color="FFFFFF"/>
              <w:right w:val="single" w:sz="8" w:space="0" w:color="FFFFFF"/>
            </w:tcBorders>
            <w:shd w:val="clear" w:color="000000" w:fill="F8CBAD"/>
            <w:noWrap/>
            <w:vAlign w:val="center"/>
            <w:hideMark/>
          </w:tcPr>
          <w:p w14:paraId="73EAF3B5" w14:textId="77777777" w:rsidR="00EE1912" w:rsidRPr="00764472" w:rsidRDefault="00EE1912">
            <w:pPr>
              <w:jc w:val="right"/>
              <w:rPr>
                <w:rFonts w:ascii="Calibri" w:hAnsi="Calibri" w:cs="Calibri"/>
                <w:color w:val="000000"/>
                <w:sz w:val="20"/>
                <w:szCs w:val="20"/>
                <w:lang w:val="hr-HR"/>
              </w:rPr>
            </w:pPr>
            <w:r w:rsidRPr="00764472">
              <w:rPr>
                <w:rFonts w:ascii="Calibri" w:hAnsi="Calibri" w:cs="Calibri"/>
                <w:color w:val="000000"/>
                <w:sz w:val="20"/>
                <w:szCs w:val="20"/>
                <w:lang w:val="hr-HR"/>
              </w:rPr>
              <w:t xml:space="preserve">       14.770,12 € </w:t>
            </w:r>
          </w:p>
        </w:tc>
        <w:tc>
          <w:tcPr>
            <w:tcW w:w="875" w:type="dxa"/>
            <w:gridSpan w:val="2"/>
            <w:tcBorders>
              <w:top w:val="nil"/>
              <w:left w:val="nil"/>
              <w:bottom w:val="single" w:sz="8" w:space="0" w:color="FFFFFF"/>
              <w:right w:val="nil"/>
            </w:tcBorders>
            <w:shd w:val="clear" w:color="000000" w:fill="F8CBAD"/>
            <w:noWrap/>
            <w:vAlign w:val="center"/>
            <w:hideMark/>
          </w:tcPr>
          <w:p w14:paraId="179460AA"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40,42%</w:t>
            </w:r>
          </w:p>
        </w:tc>
      </w:tr>
      <w:tr w:rsidR="00EE1912" w:rsidRPr="00764472" w14:paraId="26523D1F" w14:textId="77777777" w:rsidTr="004E2BB7">
        <w:trPr>
          <w:gridAfter w:val="2"/>
          <w:wAfter w:w="315" w:type="dxa"/>
          <w:trHeight w:val="540"/>
        </w:trPr>
        <w:tc>
          <w:tcPr>
            <w:tcW w:w="1040" w:type="dxa"/>
            <w:gridSpan w:val="3"/>
            <w:tcBorders>
              <w:top w:val="nil"/>
              <w:left w:val="single" w:sz="8" w:space="0" w:color="FFFFFF"/>
              <w:bottom w:val="single" w:sz="8" w:space="0" w:color="FFFFFF"/>
              <w:right w:val="single" w:sz="8" w:space="0" w:color="FFFFFF"/>
            </w:tcBorders>
            <w:shd w:val="clear" w:color="000000" w:fill="E26B0A"/>
            <w:noWrap/>
            <w:vAlign w:val="center"/>
            <w:hideMark/>
          </w:tcPr>
          <w:p w14:paraId="540F654B"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4</w:t>
            </w:r>
          </w:p>
        </w:tc>
        <w:tc>
          <w:tcPr>
            <w:tcW w:w="4929" w:type="dxa"/>
            <w:gridSpan w:val="3"/>
            <w:tcBorders>
              <w:top w:val="nil"/>
              <w:left w:val="nil"/>
              <w:bottom w:val="single" w:sz="8" w:space="0" w:color="FFFFFF"/>
              <w:right w:val="single" w:sz="8" w:space="0" w:color="FFFFFF"/>
            </w:tcBorders>
            <w:shd w:val="clear" w:color="000000" w:fill="E26B0A"/>
            <w:vAlign w:val="center"/>
            <w:hideMark/>
          </w:tcPr>
          <w:p w14:paraId="6DADBF3E"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Ukupni rashodi za nabavu nefinancijske imovine</w:t>
            </w:r>
          </w:p>
        </w:tc>
        <w:tc>
          <w:tcPr>
            <w:tcW w:w="1880" w:type="dxa"/>
            <w:tcBorders>
              <w:top w:val="nil"/>
              <w:left w:val="nil"/>
              <w:bottom w:val="single" w:sz="8" w:space="0" w:color="FFFFFF"/>
              <w:right w:val="single" w:sz="8" w:space="0" w:color="FFFFFF"/>
            </w:tcBorders>
            <w:shd w:val="clear" w:color="000000" w:fill="E26B0A"/>
            <w:noWrap/>
            <w:vAlign w:val="center"/>
            <w:hideMark/>
          </w:tcPr>
          <w:p w14:paraId="3D8E94ED"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44.470,00 € </w:t>
            </w:r>
          </w:p>
        </w:tc>
        <w:tc>
          <w:tcPr>
            <w:tcW w:w="1656" w:type="dxa"/>
            <w:gridSpan w:val="3"/>
            <w:tcBorders>
              <w:top w:val="nil"/>
              <w:left w:val="nil"/>
              <w:bottom w:val="single" w:sz="8" w:space="0" w:color="FFFFFF"/>
              <w:right w:val="single" w:sz="8" w:space="0" w:color="FFFFFF"/>
            </w:tcBorders>
            <w:shd w:val="clear" w:color="000000" w:fill="E26B0A"/>
            <w:noWrap/>
            <w:vAlign w:val="center"/>
            <w:hideMark/>
          </w:tcPr>
          <w:p w14:paraId="21F4150D"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14.770,12 € </w:t>
            </w:r>
          </w:p>
        </w:tc>
        <w:tc>
          <w:tcPr>
            <w:tcW w:w="875" w:type="dxa"/>
            <w:gridSpan w:val="2"/>
            <w:tcBorders>
              <w:top w:val="nil"/>
              <w:left w:val="nil"/>
              <w:bottom w:val="single" w:sz="8" w:space="0" w:color="FFFFFF"/>
              <w:right w:val="nil"/>
            </w:tcBorders>
            <w:shd w:val="clear" w:color="000000" w:fill="E26B0A"/>
            <w:noWrap/>
            <w:vAlign w:val="center"/>
            <w:hideMark/>
          </w:tcPr>
          <w:p w14:paraId="2BD85C1B"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33,21%</w:t>
            </w:r>
          </w:p>
        </w:tc>
      </w:tr>
      <w:tr w:rsidR="00EE1912" w:rsidRPr="00764472" w14:paraId="433F1702" w14:textId="77777777" w:rsidTr="004E2BB7">
        <w:trPr>
          <w:trHeight w:val="540"/>
        </w:trPr>
        <w:tc>
          <w:tcPr>
            <w:tcW w:w="1040" w:type="dxa"/>
            <w:gridSpan w:val="3"/>
            <w:tcBorders>
              <w:top w:val="nil"/>
              <w:left w:val="nil"/>
              <w:bottom w:val="nil"/>
              <w:right w:val="nil"/>
            </w:tcBorders>
            <w:shd w:val="clear" w:color="000000" w:fill="F79646"/>
            <w:noWrap/>
            <w:vAlign w:val="center"/>
            <w:hideMark/>
          </w:tcPr>
          <w:p w14:paraId="3BFF826A" w14:textId="77777777" w:rsidR="00EE1912" w:rsidRPr="00764472" w:rsidRDefault="00EE1912">
            <w:pPr>
              <w:jc w:val="center"/>
              <w:rPr>
                <w:rFonts w:ascii="Calibri" w:hAnsi="Calibri" w:cs="Calibri"/>
                <w:b/>
                <w:bCs/>
                <w:color w:val="000000"/>
                <w:sz w:val="20"/>
                <w:szCs w:val="20"/>
                <w:lang w:val="hr-HR"/>
              </w:rPr>
            </w:pPr>
            <w:r w:rsidRPr="00764472">
              <w:rPr>
                <w:rFonts w:ascii="Calibri" w:hAnsi="Calibri" w:cs="Calibri"/>
                <w:b/>
                <w:bCs/>
                <w:color w:val="000000"/>
                <w:sz w:val="20"/>
                <w:szCs w:val="20"/>
                <w:lang w:val="hr-HR"/>
              </w:rPr>
              <w:t>3+4</w:t>
            </w:r>
          </w:p>
        </w:tc>
        <w:tc>
          <w:tcPr>
            <w:tcW w:w="4929" w:type="dxa"/>
            <w:gridSpan w:val="3"/>
            <w:tcBorders>
              <w:top w:val="nil"/>
              <w:left w:val="nil"/>
              <w:bottom w:val="nil"/>
              <w:right w:val="nil"/>
            </w:tcBorders>
            <w:shd w:val="clear" w:color="000000" w:fill="F79646"/>
            <w:vAlign w:val="center"/>
            <w:hideMark/>
          </w:tcPr>
          <w:p w14:paraId="543AE02B" w14:textId="77777777" w:rsidR="00EE1912" w:rsidRPr="00764472" w:rsidRDefault="00EE1912">
            <w:pPr>
              <w:rPr>
                <w:rFonts w:ascii="Calibri" w:hAnsi="Calibri" w:cs="Calibri"/>
                <w:b/>
                <w:bCs/>
                <w:color w:val="000000"/>
                <w:sz w:val="20"/>
                <w:szCs w:val="20"/>
                <w:lang w:val="hr-HR"/>
              </w:rPr>
            </w:pPr>
            <w:r w:rsidRPr="00764472">
              <w:rPr>
                <w:rFonts w:ascii="Calibri" w:hAnsi="Calibri" w:cs="Calibri"/>
                <w:b/>
                <w:bCs/>
                <w:color w:val="000000"/>
                <w:sz w:val="20"/>
                <w:szCs w:val="20"/>
                <w:lang w:val="hr-HR"/>
              </w:rPr>
              <w:t>Ukupni rashodi</w:t>
            </w:r>
          </w:p>
        </w:tc>
        <w:tc>
          <w:tcPr>
            <w:tcW w:w="1880" w:type="dxa"/>
            <w:tcBorders>
              <w:top w:val="nil"/>
              <w:left w:val="nil"/>
              <w:bottom w:val="nil"/>
              <w:right w:val="nil"/>
            </w:tcBorders>
            <w:shd w:val="clear" w:color="000000" w:fill="F79646"/>
            <w:noWrap/>
            <w:vAlign w:val="center"/>
            <w:hideMark/>
          </w:tcPr>
          <w:p w14:paraId="71B6AC48"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896.401,99 € </w:t>
            </w:r>
          </w:p>
        </w:tc>
        <w:tc>
          <w:tcPr>
            <w:tcW w:w="1656" w:type="dxa"/>
            <w:gridSpan w:val="3"/>
            <w:tcBorders>
              <w:top w:val="nil"/>
              <w:left w:val="nil"/>
              <w:bottom w:val="nil"/>
              <w:right w:val="nil"/>
            </w:tcBorders>
            <w:shd w:val="clear" w:color="000000" w:fill="F79646"/>
            <w:noWrap/>
            <w:vAlign w:val="center"/>
            <w:hideMark/>
          </w:tcPr>
          <w:p w14:paraId="07FC3E1F" w14:textId="77777777" w:rsidR="00EE1912" w:rsidRPr="00764472" w:rsidRDefault="00EE1912">
            <w:pPr>
              <w:jc w:val="right"/>
              <w:rPr>
                <w:rFonts w:ascii="Calibri" w:hAnsi="Calibri" w:cs="Calibri"/>
                <w:b/>
                <w:bCs/>
                <w:color w:val="000000"/>
                <w:sz w:val="20"/>
                <w:szCs w:val="20"/>
                <w:lang w:val="hr-HR"/>
              </w:rPr>
            </w:pPr>
            <w:r w:rsidRPr="00764472">
              <w:rPr>
                <w:rFonts w:ascii="Calibri" w:hAnsi="Calibri" w:cs="Calibri"/>
                <w:b/>
                <w:bCs/>
                <w:color w:val="000000"/>
                <w:sz w:val="20"/>
                <w:szCs w:val="20"/>
                <w:lang w:val="hr-HR"/>
              </w:rPr>
              <w:t xml:space="preserve">     401.751,21 € </w:t>
            </w:r>
          </w:p>
        </w:tc>
        <w:tc>
          <w:tcPr>
            <w:tcW w:w="1190" w:type="dxa"/>
            <w:gridSpan w:val="4"/>
            <w:tcBorders>
              <w:top w:val="nil"/>
              <w:left w:val="nil"/>
              <w:bottom w:val="nil"/>
              <w:right w:val="nil"/>
            </w:tcBorders>
            <w:shd w:val="clear" w:color="000000" w:fill="F79646"/>
            <w:noWrap/>
            <w:vAlign w:val="center"/>
            <w:hideMark/>
          </w:tcPr>
          <w:p w14:paraId="72E7D764" w14:textId="77777777" w:rsidR="00EE1912" w:rsidRPr="00764472" w:rsidRDefault="00EE1912">
            <w:pPr>
              <w:jc w:val="center"/>
              <w:rPr>
                <w:rFonts w:ascii="Calibri" w:hAnsi="Calibri" w:cs="Calibri"/>
                <w:color w:val="000000"/>
                <w:sz w:val="22"/>
                <w:szCs w:val="22"/>
                <w:lang w:val="hr-HR"/>
              </w:rPr>
            </w:pPr>
            <w:r w:rsidRPr="00764472">
              <w:rPr>
                <w:rFonts w:ascii="Calibri" w:hAnsi="Calibri" w:cs="Calibri"/>
                <w:color w:val="000000"/>
                <w:sz w:val="22"/>
                <w:szCs w:val="22"/>
                <w:lang w:val="hr-HR"/>
              </w:rPr>
              <w:t> </w:t>
            </w:r>
          </w:p>
        </w:tc>
      </w:tr>
      <w:tr w:rsidR="004145B0" w:rsidRPr="00764472" w14:paraId="318E0F9F" w14:textId="77777777" w:rsidTr="004E2BB7">
        <w:trPr>
          <w:gridBefore w:val="1"/>
          <w:gridAfter w:val="5"/>
          <w:wBefore w:w="49" w:type="dxa"/>
          <w:wAfter w:w="1427" w:type="dxa"/>
          <w:trHeight w:val="624"/>
        </w:trPr>
        <w:tc>
          <w:tcPr>
            <w:tcW w:w="1154" w:type="dxa"/>
            <w:gridSpan w:val="3"/>
            <w:tcBorders>
              <w:top w:val="nil"/>
              <w:left w:val="nil"/>
              <w:bottom w:val="nil"/>
              <w:right w:val="nil"/>
            </w:tcBorders>
            <w:shd w:val="clear" w:color="auto" w:fill="auto"/>
            <w:noWrap/>
          </w:tcPr>
          <w:p w14:paraId="15644C16" w14:textId="547DC839" w:rsidR="00CD4EB5" w:rsidRPr="00764472" w:rsidRDefault="00CD4EB5" w:rsidP="00CD4EB5">
            <w:pPr>
              <w:jc w:val="right"/>
              <w:rPr>
                <w:rFonts w:ascii="Calibri" w:hAnsi="Calibri" w:cs="Calibri"/>
                <w:b/>
                <w:bCs/>
                <w:color w:val="000000"/>
                <w:lang w:val="hr-HR"/>
              </w:rPr>
            </w:pPr>
          </w:p>
        </w:tc>
        <w:tc>
          <w:tcPr>
            <w:tcW w:w="4708" w:type="dxa"/>
            <w:tcBorders>
              <w:top w:val="nil"/>
              <w:left w:val="nil"/>
              <w:bottom w:val="nil"/>
              <w:right w:val="nil"/>
            </w:tcBorders>
            <w:shd w:val="clear" w:color="auto" w:fill="auto"/>
            <w:vAlign w:val="center"/>
          </w:tcPr>
          <w:p w14:paraId="43C7B1B9" w14:textId="62B85410" w:rsidR="00CD4EB5" w:rsidRPr="00764472" w:rsidRDefault="00CD4EB5" w:rsidP="00CD4EB5">
            <w:pPr>
              <w:rPr>
                <w:rFonts w:ascii="Calibri" w:hAnsi="Calibri" w:cs="Calibri"/>
                <w:b/>
                <w:bCs/>
                <w:color w:val="000000"/>
                <w:lang w:val="hr-HR"/>
              </w:rPr>
            </w:pPr>
          </w:p>
        </w:tc>
        <w:tc>
          <w:tcPr>
            <w:tcW w:w="3357" w:type="dxa"/>
            <w:gridSpan w:val="4"/>
            <w:tcBorders>
              <w:top w:val="nil"/>
              <w:left w:val="nil"/>
              <w:bottom w:val="nil"/>
              <w:right w:val="nil"/>
            </w:tcBorders>
            <w:shd w:val="clear" w:color="auto" w:fill="auto"/>
            <w:noWrap/>
            <w:vAlign w:val="bottom"/>
          </w:tcPr>
          <w:p w14:paraId="5EF9D5DB" w14:textId="60922C3F" w:rsidR="00CD4EB5" w:rsidRPr="00764472" w:rsidRDefault="00CD4EB5" w:rsidP="00CD4EB5">
            <w:pPr>
              <w:jc w:val="right"/>
              <w:rPr>
                <w:rFonts w:ascii="Calibri" w:hAnsi="Calibri" w:cs="Calibri"/>
                <w:b/>
                <w:bCs/>
                <w:color w:val="000000"/>
                <w:lang w:val="hr-HR"/>
              </w:rPr>
            </w:pPr>
          </w:p>
        </w:tc>
      </w:tr>
    </w:tbl>
    <w:p w14:paraId="34D70CE7" w14:textId="77777777" w:rsidR="000D7443" w:rsidRDefault="000D7443" w:rsidP="00435E2B">
      <w:pPr>
        <w:pStyle w:val="Header"/>
        <w:jc w:val="both"/>
        <w:rPr>
          <w:rFonts w:asciiTheme="minorHAnsi" w:hAnsiTheme="minorHAnsi"/>
          <w:b/>
          <w:u w:val="single"/>
          <w:lang w:val="hr-HR"/>
        </w:rPr>
      </w:pPr>
    </w:p>
    <w:p w14:paraId="3D253B5F" w14:textId="77777777" w:rsidR="000D7443" w:rsidRDefault="000D7443" w:rsidP="00435E2B">
      <w:pPr>
        <w:pStyle w:val="Header"/>
        <w:jc w:val="both"/>
        <w:rPr>
          <w:rFonts w:asciiTheme="minorHAnsi" w:hAnsiTheme="minorHAnsi"/>
          <w:b/>
          <w:u w:val="single"/>
          <w:lang w:val="hr-HR"/>
        </w:rPr>
      </w:pPr>
    </w:p>
    <w:p w14:paraId="0B635A26" w14:textId="3916DCE6" w:rsidR="008F0065" w:rsidRDefault="005567AA" w:rsidP="00435E2B">
      <w:pPr>
        <w:pStyle w:val="Header"/>
        <w:jc w:val="both"/>
        <w:rPr>
          <w:rFonts w:asciiTheme="minorHAnsi" w:hAnsiTheme="minorHAnsi"/>
          <w:b/>
          <w:u w:val="single"/>
          <w:lang w:val="hr-HR"/>
        </w:rPr>
      </w:pPr>
      <w:r>
        <w:rPr>
          <w:rFonts w:asciiTheme="minorHAnsi" w:hAnsiTheme="minorHAnsi"/>
          <w:b/>
          <w:u w:val="single"/>
          <w:lang w:val="hr-HR"/>
        </w:rPr>
        <w:lastRenderedPageBreak/>
        <w:t>PR-RAS</w:t>
      </w:r>
    </w:p>
    <w:p w14:paraId="5371758A" w14:textId="77777777" w:rsidR="005567AA" w:rsidRPr="00764472" w:rsidRDefault="005567AA" w:rsidP="00435E2B">
      <w:pPr>
        <w:pStyle w:val="Header"/>
        <w:jc w:val="both"/>
        <w:rPr>
          <w:rFonts w:asciiTheme="minorHAnsi" w:hAnsiTheme="minorHAnsi"/>
          <w:b/>
          <w:u w:val="single"/>
          <w:lang w:val="hr-HR"/>
        </w:rPr>
      </w:pPr>
    </w:p>
    <w:p w14:paraId="1EA05576" w14:textId="0272C9A3" w:rsidR="00D83FA6" w:rsidRPr="00764472" w:rsidRDefault="000C34C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6 </w:t>
      </w:r>
      <w:r w:rsidR="00241B5A" w:rsidRPr="00764472">
        <w:rPr>
          <w:rFonts w:asciiTheme="minorHAnsi" w:hAnsiTheme="minorHAnsi"/>
          <w:b/>
          <w:lang w:val="hr-HR"/>
        </w:rPr>
        <w:t xml:space="preserve"> Prihodi poslovanja</w:t>
      </w:r>
    </w:p>
    <w:p w14:paraId="08AE2E16" w14:textId="77777777" w:rsidR="00A23316" w:rsidRPr="00764472" w:rsidRDefault="00A23316" w:rsidP="00A23316">
      <w:pPr>
        <w:pStyle w:val="Header"/>
        <w:ind w:left="786"/>
        <w:jc w:val="both"/>
        <w:rPr>
          <w:rFonts w:asciiTheme="minorHAnsi" w:hAnsiTheme="minorHAnsi"/>
          <w:b/>
          <w:lang w:val="hr-HR"/>
        </w:rPr>
      </w:pPr>
    </w:p>
    <w:p w14:paraId="2EF7B510" w14:textId="0200A9E4" w:rsidR="00D113D1" w:rsidRPr="00764472" w:rsidRDefault="00D83FA6" w:rsidP="00435E2B">
      <w:pPr>
        <w:jc w:val="both"/>
        <w:rPr>
          <w:rFonts w:asciiTheme="minorHAnsi" w:hAnsiTheme="minorHAnsi" w:cstheme="minorHAnsi"/>
          <w:lang w:val="hr-HR"/>
        </w:rPr>
      </w:pPr>
      <w:r w:rsidRPr="00764472">
        <w:rPr>
          <w:rFonts w:asciiTheme="minorHAnsi" w:hAnsiTheme="minorHAnsi"/>
          <w:lang w:val="hr-HR"/>
        </w:rPr>
        <w:t>U razdoblju od 01.01. do 30.06.202</w:t>
      </w:r>
      <w:r w:rsidR="00E53659" w:rsidRPr="00764472">
        <w:rPr>
          <w:rFonts w:asciiTheme="minorHAnsi" w:hAnsiTheme="minorHAnsi"/>
          <w:lang w:val="hr-HR"/>
        </w:rPr>
        <w:t>3</w:t>
      </w:r>
      <w:r w:rsidRPr="00764472">
        <w:rPr>
          <w:rFonts w:asciiTheme="minorHAnsi" w:hAnsiTheme="minorHAnsi"/>
          <w:lang w:val="hr-HR"/>
        </w:rPr>
        <w:t xml:space="preserve">. godine JVP Grada Krka ostvarila je </w:t>
      </w:r>
      <w:r w:rsidRPr="00764472">
        <w:rPr>
          <w:rFonts w:asciiTheme="minorHAnsi" w:hAnsiTheme="minorHAnsi"/>
          <w:bCs/>
          <w:lang w:val="hr-HR"/>
        </w:rPr>
        <w:t>prihode u ukupnom iznosu od</w:t>
      </w:r>
      <w:r w:rsidR="00E57418" w:rsidRPr="00764472">
        <w:rPr>
          <w:rFonts w:asciiTheme="minorHAnsi" w:hAnsiTheme="minorHAnsi"/>
          <w:bCs/>
          <w:lang w:val="hr-HR"/>
        </w:rPr>
        <w:t xml:space="preserve"> </w:t>
      </w:r>
      <w:r w:rsidR="00E53659" w:rsidRPr="00764472">
        <w:rPr>
          <w:rFonts w:asciiTheme="minorHAnsi" w:hAnsiTheme="minorHAnsi"/>
          <w:bCs/>
          <w:lang w:val="hr-HR"/>
        </w:rPr>
        <w:t>388.639,24 eura</w:t>
      </w:r>
      <w:r w:rsidRPr="00764472">
        <w:rPr>
          <w:rFonts w:asciiTheme="minorHAnsi" w:hAnsiTheme="minorHAnsi"/>
          <w:bCs/>
          <w:lang w:val="hr-HR"/>
        </w:rPr>
        <w:t xml:space="preserve"> </w:t>
      </w:r>
      <w:r w:rsidRPr="00764472">
        <w:rPr>
          <w:rFonts w:asciiTheme="minorHAnsi" w:hAnsiTheme="minorHAnsi"/>
          <w:lang w:val="hr-HR"/>
        </w:rPr>
        <w:t xml:space="preserve">što predstavlja </w:t>
      </w:r>
      <w:r w:rsidR="00E57418" w:rsidRPr="00764472">
        <w:rPr>
          <w:rFonts w:asciiTheme="minorHAnsi" w:hAnsiTheme="minorHAnsi"/>
          <w:lang w:val="hr-HR"/>
        </w:rPr>
        <w:t>povećanje</w:t>
      </w:r>
      <w:r w:rsidR="007B02A6" w:rsidRPr="00764472">
        <w:rPr>
          <w:rFonts w:asciiTheme="minorHAnsi" w:hAnsiTheme="minorHAnsi"/>
          <w:lang w:val="hr-HR"/>
        </w:rPr>
        <w:t xml:space="preserve"> </w:t>
      </w:r>
      <w:r w:rsidRPr="00764472">
        <w:rPr>
          <w:rFonts w:asciiTheme="minorHAnsi" w:hAnsiTheme="minorHAnsi"/>
          <w:lang w:val="hr-HR"/>
        </w:rPr>
        <w:t xml:space="preserve">za </w:t>
      </w:r>
      <w:r w:rsidR="00E53659" w:rsidRPr="00764472">
        <w:rPr>
          <w:rFonts w:asciiTheme="minorHAnsi" w:hAnsiTheme="minorHAnsi"/>
          <w:lang w:val="hr-HR"/>
        </w:rPr>
        <w:t>1,8</w:t>
      </w:r>
      <w:r w:rsidRPr="00764472">
        <w:rPr>
          <w:rFonts w:asciiTheme="minorHAnsi" w:hAnsiTheme="minorHAnsi"/>
          <w:lang w:val="hr-HR"/>
        </w:rPr>
        <w:t xml:space="preserve"> % u odnosu na isto razdoblje u 20</w:t>
      </w:r>
      <w:r w:rsidR="007B02A6" w:rsidRPr="00764472">
        <w:rPr>
          <w:rFonts w:asciiTheme="minorHAnsi" w:hAnsiTheme="minorHAnsi"/>
          <w:lang w:val="hr-HR"/>
        </w:rPr>
        <w:t>2</w:t>
      </w:r>
      <w:r w:rsidR="00E53659" w:rsidRPr="00764472">
        <w:rPr>
          <w:rFonts w:asciiTheme="minorHAnsi" w:hAnsiTheme="minorHAnsi"/>
          <w:lang w:val="hr-HR"/>
        </w:rPr>
        <w:t>2</w:t>
      </w:r>
      <w:r w:rsidRPr="00764472">
        <w:rPr>
          <w:rFonts w:asciiTheme="minorHAnsi" w:hAnsiTheme="minorHAnsi"/>
          <w:lang w:val="hr-HR"/>
        </w:rPr>
        <w:t>. godini</w:t>
      </w:r>
      <w:r w:rsidR="005567AA">
        <w:rPr>
          <w:rFonts w:asciiTheme="minorHAnsi" w:hAnsiTheme="minorHAnsi"/>
          <w:lang w:val="hr-HR"/>
        </w:rPr>
        <w:t>, kada su ostvareni u iznosu od 381.930,34 eura.</w:t>
      </w:r>
    </w:p>
    <w:p w14:paraId="52D66492" w14:textId="05DD17B9" w:rsidR="006E10F4" w:rsidRPr="00764472" w:rsidRDefault="006E10F4" w:rsidP="00435E2B">
      <w:pPr>
        <w:jc w:val="both"/>
        <w:rPr>
          <w:rFonts w:asciiTheme="minorHAnsi" w:hAnsiTheme="minorHAnsi" w:cstheme="minorHAnsi"/>
          <w:lang w:val="hr-HR"/>
        </w:rPr>
      </w:pPr>
    </w:p>
    <w:p w14:paraId="573AF3DC" w14:textId="0958500E" w:rsidR="008F013E" w:rsidRPr="00764472" w:rsidRDefault="008F013E" w:rsidP="00435E2B">
      <w:pPr>
        <w:pStyle w:val="Header"/>
        <w:numPr>
          <w:ilvl w:val="0"/>
          <w:numId w:val="19"/>
        </w:numPr>
        <w:jc w:val="both"/>
        <w:rPr>
          <w:rFonts w:asciiTheme="minorHAnsi" w:hAnsiTheme="minorHAnsi"/>
          <w:b/>
          <w:bCs/>
          <w:lang w:val="hr-HR"/>
        </w:rPr>
      </w:pPr>
      <w:r w:rsidRPr="00764472">
        <w:rPr>
          <w:rFonts w:asciiTheme="minorHAnsi" w:hAnsiTheme="minorHAnsi"/>
          <w:b/>
          <w:bCs/>
          <w:lang w:val="hr-HR"/>
        </w:rPr>
        <w:t xml:space="preserve"> </w:t>
      </w:r>
      <w:r w:rsidR="000C34C1" w:rsidRPr="00764472">
        <w:rPr>
          <w:rFonts w:asciiTheme="minorHAnsi" w:hAnsiTheme="minorHAnsi"/>
          <w:b/>
          <w:bCs/>
          <w:lang w:val="hr-HR"/>
        </w:rPr>
        <w:t xml:space="preserve">661 </w:t>
      </w:r>
      <w:r w:rsidRPr="00764472">
        <w:rPr>
          <w:rFonts w:asciiTheme="minorHAnsi" w:hAnsiTheme="minorHAnsi"/>
          <w:b/>
          <w:bCs/>
          <w:lang w:val="hr-HR"/>
        </w:rPr>
        <w:t xml:space="preserve">Prihodi od prodaje proizvoda i </w:t>
      </w:r>
      <w:r w:rsidR="00E31450" w:rsidRPr="00764472">
        <w:rPr>
          <w:rFonts w:asciiTheme="minorHAnsi" w:hAnsiTheme="minorHAnsi"/>
          <w:b/>
          <w:bCs/>
          <w:lang w:val="hr-HR"/>
        </w:rPr>
        <w:t>roba</w:t>
      </w:r>
      <w:r w:rsidR="003E7627" w:rsidRPr="00764472">
        <w:rPr>
          <w:rFonts w:asciiTheme="minorHAnsi" w:hAnsiTheme="minorHAnsi"/>
          <w:b/>
          <w:bCs/>
          <w:lang w:val="hr-HR"/>
        </w:rPr>
        <w:t>, te pruženih usluga</w:t>
      </w:r>
    </w:p>
    <w:p w14:paraId="2DF1ECC0" w14:textId="77777777" w:rsidR="008F013E" w:rsidRPr="00764472" w:rsidRDefault="008F013E" w:rsidP="00435E2B">
      <w:pPr>
        <w:pStyle w:val="Header"/>
        <w:jc w:val="both"/>
        <w:rPr>
          <w:rFonts w:asciiTheme="minorHAnsi" w:hAnsiTheme="minorHAnsi"/>
          <w:lang w:val="hr-HR"/>
        </w:rPr>
      </w:pPr>
    </w:p>
    <w:p w14:paraId="7901C5C4" w14:textId="358A7EB8" w:rsidR="008F013E" w:rsidRPr="00764472" w:rsidRDefault="008F013E" w:rsidP="00435E2B">
      <w:pPr>
        <w:pStyle w:val="Header"/>
        <w:jc w:val="both"/>
        <w:rPr>
          <w:rFonts w:asciiTheme="minorHAnsi" w:hAnsiTheme="minorHAnsi" w:cstheme="minorHAnsi"/>
          <w:lang w:val="hr-HR"/>
        </w:rPr>
      </w:pPr>
      <w:r w:rsidRPr="00764472">
        <w:rPr>
          <w:rFonts w:asciiTheme="minorHAnsi" w:hAnsiTheme="minorHAnsi" w:cstheme="minorHAnsi"/>
          <w:lang w:val="hr-HR"/>
        </w:rPr>
        <w:t xml:space="preserve">Prihodi od pruženih usluga ostvareni su u iznosu od </w:t>
      </w:r>
      <w:r w:rsidR="00767D32" w:rsidRPr="00764472">
        <w:rPr>
          <w:rFonts w:asciiTheme="minorHAnsi" w:hAnsiTheme="minorHAnsi" w:cstheme="minorHAnsi"/>
          <w:lang w:val="hr-HR"/>
        </w:rPr>
        <w:t xml:space="preserve"> </w:t>
      </w:r>
      <w:r w:rsidR="00E53659" w:rsidRPr="00764472">
        <w:rPr>
          <w:rFonts w:asciiTheme="minorHAnsi" w:hAnsiTheme="minorHAnsi" w:cstheme="minorHAnsi"/>
          <w:lang w:val="hr-HR"/>
        </w:rPr>
        <w:t>3.052,69 eura</w:t>
      </w:r>
      <w:r w:rsidR="00767D32" w:rsidRPr="00764472">
        <w:rPr>
          <w:rFonts w:asciiTheme="minorHAnsi" w:hAnsiTheme="minorHAnsi" w:cstheme="minorHAnsi"/>
          <w:lang w:val="hr-HR"/>
        </w:rPr>
        <w:t xml:space="preserve"> u odnosu na prošlu godinu kada su ostvareni u iznosu od </w:t>
      </w:r>
      <w:r w:rsidR="00E53659" w:rsidRPr="00764472">
        <w:rPr>
          <w:rFonts w:asciiTheme="minorHAnsi" w:hAnsiTheme="minorHAnsi" w:cstheme="minorHAnsi"/>
          <w:lang w:val="hr-HR"/>
        </w:rPr>
        <w:t>9.382,18 eura</w:t>
      </w:r>
      <w:r w:rsidR="00767D32" w:rsidRPr="00764472">
        <w:rPr>
          <w:rFonts w:asciiTheme="minorHAnsi" w:hAnsiTheme="minorHAnsi" w:cstheme="minorHAnsi"/>
          <w:lang w:val="hr-HR"/>
        </w:rPr>
        <w:t xml:space="preserve">. Razlog ovako velikog </w:t>
      </w:r>
      <w:r w:rsidR="00E53659" w:rsidRPr="00764472">
        <w:rPr>
          <w:rFonts w:asciiTheme="minorHAnsi" w:hAnsiTheme="minorHAnsi" w:cstheme="minorHAnsi"/>
          <w:lang w:val="hr-HR"/>
        </w:rPr>
        <w:t xml:space="preserve">smanjenja </w:t>
      </w:r>
      <w:r w:rsidR="00767D32" w:rsidRPr="00764472">
        <w:rPr>
          <w:rFonts w:asciiTheme="minorHAnsi" w:hAnsiTheme="minorHAnsi" w:cstheme="minorHAnsi"/>
          <w:lang w:val="hr-HR"/>
        </w:rPr>
        <w:t xml:space="preserve">vezan je uz to što su prošle naši </w:t>
      </w:r>
      <w:r w:rsidR="00221133" w:rsidRPr="00764472">
        <w:rPr>
          <w:rFonts w:asciiTheme="minorHAnsi" w:hAnsiTheme="minorHAnsi" w:cstheme="minorHAnsi"/>
          <w:lang w:val="hr-HR"/>
        </w:rPr>
        <w:t xml:space="preserve">su </w:t>
      </w:r>
      <w:r w:rsidR="00767D32" w:rsidRPr="00764472">
        <w:rPr>
          <w:rFonts w:asciiTheme="minorHAnsi" w:hAnsiTheme="minorHAnsi" w:cstheme="minorHAnsi"/>
          <w:lang w:val="hr-HR"/>
        </w:rPr>
        <w:t xml:space="preserve">djelatnici sudjelovali na osiguranju </w:t>
      </w:r>
      <w:r w:rsidR="00A60A26" w:rsidRPr="00764472">
        <w:rPr>
          <w:rFonts w:asciiTheme="minorHAnsi" w:hAnsiTheme="minorHAnsi" w:cstheme="minorHAnsi"/>
          <w:lang w:val="hr-HR"/>
        </w:rPr>
        <w:t xml:space="preserve"> filmskog seta za vrijeme i nakon završetka snimanja u uvali Zala blizu mjesta Stara Baška. Od </w:t>
      </w:r>
      <w:r w:rsidR="00221133" w:rsidRPr="00764472">
        <w:rPr>
          <w:rFonts w:asciiTheme="minorHAnsi" w:hAnsiTheme="minorHAnsi" w:cstheme="minorHAnsi"/>
          <w:lang w:val="hr-HR"/>
        </w:rPr>
        <w:t xml:space="preserve">pružanja </w:t>
      </w:r>
      <w:r w:rsidR="00A60A26" w:rsidRPr="00764472">
        <w:rPr>
          <w:rFonts w:asciiTheme="minorHAnsi" w:hAnsiTheme="minorHAnsi" w:cstheme="minorHAnsi"/>
          <w:lang w:val="hr-HR"/>
        </w:rPr>
        <w:t xml:space="preserve">usluge vatrogasnog osiguranja filmskog seta ostvaren je prihod u iznosu od </w:t>
      </w:r>
      <w:r w:rsidR="00E53659" w:rsidRPr="00764472">
        <w:rPr>
          <w:rFonts w:asciiTheme="minorHAnsi" w:hAnsiTheme="minorHAnsi" w:cstheme="minorHAnsi"/>
          <w:lang w:val="hr-HR"/>
        </w:rPr>
        <w:t>5.773,44 eura</w:t>
      </w:r>
      <w:r w:rsidR="00A60A26" w:rsidRPr="00764472">
        <w:rPr>
          <w:rFonts w:asciiTheme="minorHAnsi" w:hAnsiTheme="minorHAnsi" w:cstheme="minorHAnsi"/>
          <w:lang w:val="hr-HR"/>
        </w:rPr>
        <w:t xml:space="preserve">. Također ove godine </w:t>
      </w:r>
      <w:r w:rsidR="00E53659" w:rsidRPr="00764472">
        <w:rPr>
          <w:rFonts w:asciiTheme="minorHAnsi" w:hAnsiTheme="minorHAnsi" w:cstheme="minorHAnsi"/>
          <w:lang w:val="hr-HR"/>
        </w:rPr>
        <w:t xml:space="preserve"> do sada smo imali manje</w:t>
      </w:r>
      <w:r w:rsidR="00A60A26" w:rsidRPr="00764472">
        <w:rPr>
          <w:rFonts w:asciiTheme="minorHAnsi" w:hAnsiTheme="minorHAnsi" w:cstheme="minorHAnsi"/>
          <w:lang w:val="hr-HR"/>
        </w:rPr>
        <w:t xml:space="preserve"> upita za prijevoz vode. </w:t>
      </w:r>
    </w:p>
    <w:p w14:paraId="609C996E" w14:textId="77777777" w:rsidR="000C34C1" w:rsidRPr="00764472" w:rsidRDefault="000C34C1" w:rsidP="00435E2B">
      <w:pPr>
        <w:pStyle w:val="Header"/>
        <w:jc w:val="both"/>
        <w:rPr>
          <w:rFonts w:asciiTheme="minorHAnsi" w:hAnsiTheme="minorHAnsi" w:cstheme="minorHAnsi"/>
          <w:lang w:val="hr-HR"/>
        </w:rPr>
      </w:pPr>
    </w:p>
    <w:p w14:paraId="57B09B42" w14:textId="2D4125EB" w:rsidR="000C34C1" w:rsidRPr="00764472" w:rsidRDefault="000C34C1" w:rsidP="00435E2B">
      <w:pPr>
        <w:pStyle w:val="Header"/>
        <w:jc w:val="both"/>
        <w:rPr>
          <w:rFonts w:asciiTheme="minorHAnsi" w:hAnsiTheme="minorHAnsi" w:cstheme="minorHAnsi"/>
          <w:b/>
          <w:bCs/>
          <w:lang w:val="hr-HR"/>
        </w:rPr>
      </w:pPr>
    </w:p>
    <w:p w14:paraId="37587446" w14:textId="0A6632FF" w:rsidR="000C34C1" w:rsidRPr="00764472" w:rsidRDefault="000C34C1" w:rsidP="00435E2B">
      <w:pPr>
        <w:pStyle w:val="Header"/>
        <w:numPr>
          <w:ilvl w:val="0"/>
          <w:numId w:val="19"/>
        </w:numPr>
        <w:jc w:val="both"/>
        <w:rPr>
          <w:rFonts w:asciiTheme="minorHAnsi" w:hAnsiTheme="minorHAnsi"/>
          <w:b/>
          <w:bCs/>
          <w:lang w:val="hr-HR"/>
        </w:rPr>
      </w:pPr>
      <w:r w:rsidRPr="00764472">
        <w:rPr>
          <w:rFonts w:asciiTheme="minorHAnsi" w:hAnsiTheme="minorHAnsi" w:cstheme="minorHAnsi"/>
          <w:b/>
          <w:bCs/>
          <w:lang w:val="hr-HR"/>
        </w:rPr>
        <w:t>663 Donacije od pravnih i  fizičkih osoba izvan općeg proračuna</w:t>
      </w:r>
    </w:p>
    <w:p w14:paraId="0DBF0D86" w14:textId="77777777" w:rsidR="00867205" w:rsidRPr="00764472" w:rsidRDefault="00867205" w:rsidP="00867205">
      <w:pPr>
        <w:pStyle w:val="Header"/>
        <w:ind w:left="786"/>
        <w:jc w:val="both"/>
        <w:rPr>
          <w:rFonts w:asciiTheme="minorHAnsi" w:hAnsiTheme="minorHAnsi"/>
          <w:b/>
          <w:bCs/>
          <w:lang w:val="hr-HR"/>
        </w:rPr>
      </w:pPr>
    </w:p>
    <w:p w14:paraId="234B6205" w14:textId="77777777" w:rsidR="00585CB2" w:rsidRPr="00764472" w:rsidRDefault="000C304B" w:rsidP="00435E2B">
      <w:pPr>
        <w:pStyle w:val="Header"/>
        <w:jc w:val="both"/>
        <w:rPr>
          <w:rFonts w:asciiTheme="minorHAnsi" w:hAnsiTheme="minorHAnsi"/>
          <w:lang w:val="hr-HR"/>
        </w:rPr>
      </w:pPr>
      <w:r w:rsidRPr="00764472">
        <w:rPr>
          <w:rFonts w:asciiTheme="minorHAnsi" w:hAnsiTheme="minorHAnsi"/>
          <w:lang w:val="hr-HR"/>
        </w:rPr>
        <w:t>Tekuće donacije u 202</w:t>
      </w:r>
      <w:r w:rsidR="00585CB2" w:rsidRPr="00764472">
        <w:rPr>
          <w:rFonts w:asciiTheme="minorHAnsi" w:hAnsiTheme="minorHAnsi"/>
          <w:lang w:val="hr-HR"/>
        </w:rPr>
        <w:t>2</w:t>
      </w:r>
      <w:r w:rsidRPr="00764472">
        <w:rPr>
          <w:rFonts w:asciiTheme="minorHAnsi" w:hAnsiTheme="minorHAnsi"/>
          <w:lang w:val="hr-HR"/>
        </w:rPr>
        <w:t xml:space="preserve">. godini ostvarene su u iznosu </w:t>
      </w:r>
      <w:r w:rsidR="002E2AD1" w:rsidRPr="00764472">
        <w:rPr>
          <w:rFonts w:asciiTheme="minorHAnsi" w:hAnsiTheme="minorHAnsi"/>
          <w:lang w:val="hr-HR"/>
        </w:rPr>
        <w:t xml:space="preserve">od </w:t>
      </w:r>
      <w:r w:rsidR="00585CB2" w:rsidRPr="00764472">
        <w:rPr>
          <w:rFonts w:asciiTheme="minorHAnsi" w:hAnsiTheme="minorHAnsi"/>
          <w:lang w:val="hr-HR"/>
        </w:rPr>
        <w:t>39.816,84 eura</w:t>
      </w:r>
      <w:r w:rsidR="002E2AD1" w:rsidRPr="00764472">
        <w:rPr>
          <w:rFonts w:asciiTheme="minorHAnsi" w:hAnsiTheme="minorHAnsi"/>
          <w:lang w:val="hr-HR"/>
        </w:rPr>
        <w:t>, dok su u 202</w:t>
      </w:r>
      <w:r w:rsidR="00585CB2" w:rsidRPr="00764472">
        <w:rPr>
          <w:rFonts w:asciiTheme="minorHAnsi" w:hAnsiTheme="minorHAnsi"/>
          <w:lang w:val="hr-HR"/>
        </w:rPr>
        <w:t>3</w:t>
      </w:r>
      <w:r w:rsidR="002E2AD1" w:rsidRPr="00764472">
        <w:rPr>
          <w:rFonts w:asciiTheme="minorHAnsi" w:hAnsiTheme="minorHAnsi"/>
          <w:lang w:val="hr-HR"/>
        </w:rPr>
        <w:t xml:space="preserve">.g. ostvarene u iznosu od </w:t>
      </w:r>
      <w:r w:rsidR="00585CB2" w:rsidRPr="00764472">
        <w:rPr>
          <w:rFonts w:asciiTheme="minorHAnsi" w:hAnsiTheme="minorHAnsi"/>
          <w:lang w:val="hr-HR"/>
        </w:rPr>
        <w:t>48.569,67 eura</w:t>
      </w:r>
      <w:r w:rsidR="002E2AD1" w:rsidRPr="00764472">
        <w:rPr>
          <w:rFonts w:asciiTheme="minorHAnsi" w:hAnsiTheme="minorHAnsi"/>
          <w:lang w:val="hr-HR"/>
        </w:rPr>
        <w:t xml:space="preserve">. </w:t>
      </w:r>
      <w:r w:rsidRPr="00764472">
        <w:rPr>
          <w:rFonts w:asciiTheme="minorHAnsi" w:hAnsiTheme="minorHAnsi"/>
          <w:lang w:val="hr-HR"/>
        </w:rPr>
        <w:t xml:space="preserve">Razlog povećanja od </w:t>
      </w:r>
      <w:r w:rsidR="00585CB2" w:rsidRPr="00764472">
        <w:rPr>
          <w:rFonts w:asciiTheme="minorHAnsi" w:hAnsiTheme="minorHAnsi"/>
          <w:lang w:val="hr-HR"/>
        </w:rPr>
        <w:t>22</w:t>
      </w:r>
      <w:r w:rsidRPr="00764472">
        <w:rPr>
          <w:rFonts w:asciiTheme="minorHAnsi" w:hAnsiTheme="minorHAnsi"/>
          <w:lang w:val="hr-HR"/>
        </w:rPr>
        <w:t xml:space="preserve"> % vezan je uz </w:t>
      </w:r>
      <w:r w:rsidR="002E2AD1" w:rsidRPr="00764472">
        <w:rPr>
          <w:rFonts w:asciiTheme="minorHAnsi" w:hAnsiTheme="minorHAnsi"/>
          <w:lang w:val="hr-HR"/>
        </w:rPr>
        <w:t>veće ostvarenje proračuna svih JLS otoka Krka i njihovu obvezu uplate mjesečnih rata PVZ</w:t>
      </w:r>
      <w:r w:rsidR="00CA675A" w:rsidRPr="00764472">
        <w:rPr>
          <w:rFonts w:asciiTheme="minorHAnsi" w:hAnsiTheme="minorHAnsi"/>
          <w:lang w:val="hr-HR"/>
        </w:rPr>
        <w:t>-u</w:t>
      </w:r>
      <w:r w:rsidR="002E2AD1" w:rsidRPr="00764472">
        <w:rPr>
          <w:rFonts w:asciiTheme="minorHAnsi" w:hAnsiTheme="minorHAnsi"/>
          <w:lang w:val="hr-HR"/>
        </w:rPr>
        <w:t xml:space="preserve"> otoka Krka prema Sporazumu o financiranju, a samim time i transfera sredstava</w:t>
      </w:r>
      <w:r w:rsidR="00CA675A" w:rsidRPr="00764472">
        <w:rPr>
          <w:rFonts w:asciiTheme="minorHAnsi" w:hAnsiTheme="minorHAnsi"/>
          <w:lang w:val="hr-HR"/>
        </w:rPr>
        <w:t>,</w:t>
      </w:r>
      <w:r w:rsidR="002E2AD1" w:rsidRPr="00764472">
        <w:rPr>
          <w:rFonts w:asciiTheme="minorHAnsi" w:hAnsiTheme="minorHAnsi"/>
          <w:lang w:val="hr-HR"/>
        </w:rPr>
        <w:t xml:space="preserve"> koji se prema ključu raspodjele</w:t>
      </w:r>
      <w:r w:rsidR="00CA675A" w:rsidRPr="00764472">
        <w:rPr>
          <w:rFonts w:asciiTheme="minorHAnsi" w:hAnsiTheme="minorHAnsi"/>
          <w:lang w:val="hr-HR"/>
        </w:rPr>
        <w:t>,</w:t>
      </w:r>
      <w:r w:rsidR="002E2AD1" w:rsidRPr="00764472">
        <w:rPr>
          <w:rFonts w:asciiTheme="minorHAnsi" w:hAnsiTheme="minorHAnsi"/>
          <w:lang w:val="hr-HR"/>
        </w:rPr>
        <w:t xml:space="preserve"> vrši od PVZ otoka Krka prema JVP Grada Krka. </w:t>
      </w:r>
    </w:p>
    <w:p w14:paraId="71FB025F" w14:textId="62598AC0" w:rsidR="000C34C1" w:rsidRPr="00764472" w:rsidRDefault="00585CB2" w:rsidP="00435E2B">
      <w:pPr>
        <w:pStyle w:val="Header"/>
        <w:jc w:val="both"/>
        <w:rPr>
          <w:rFonts w:asciiTheme="minorHAnsi" w:hAnsiTheme="minorHAnsi"/>
          <w:lang w:val="hr-HR"/>
        </w:rPr>
      </w:pPr>
      <w:r w:rsidRPr="00764472">
        <w:rPr>
          <w:rFonts w:asciiTheme="minorHAnsi" w:hAnsiTheme="minorHAnsi"/>
          <w:lang w:val="hr-HR"/>
        </w:rPr>
        <w:t>Kapitalna donacija ostvarena je u iznosu od 6.149 eura, a dobivena je  od PVZ otoka Krk za nabavku 22 komada vatrogasnih čizama. Prošle godine u istom razdoblju nismo dobili ovu vrstu donacije.</w:t>
      </w:r>
    </w:p>
    <w:p w14:paraId="540CE7F0" w14:textId="77777777" w:rsidR="008F013E" w:rsidRPr="00764472" w:rsidRDefault="008F013E" w:rsidP="00435E2B">
      <w:pPr>
        <w:pStyle w:val="Header"/>
        <w:jc w:val="both"/>
        <w:rPr>
          <w:rFonts w:asciiTheme="minorHAnsi" w:hAnsiTheme="minorHAnsi"/>
          <w:lang w:val="hr-HR"/>
        </w:rPr>
      </w:pPr>
    </w:p>
    <w:p w14:paraId="1B6A35A3" w14:textId="77777777" w:rsidR="008F013E" w:rsidRPr="00764472" w:rsidRDefault="008F013E" w:rsidP="00435E2B">
      <w:pPr>
        <w:pStyle w:val="Header"/>
        <w:jc w:val="both"/>
        <w:rPr>
          <w:rFonts w:asciiTheme="minorHAnsi" w:hAnsiTheme="minorHAnsi"/>
          <w:lang w:val="hr-HR"/>
        </w:rPr>
      </w:pPr>
    </w:p>
    <w:p w14:paraId="689D1B79" w14:textId="75767996" w:rsidR="00A517AB" w:rsidRPr="00764472" w:rsidRDefault="000C34C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671</w:t>
      </w:r>
      <w:r w:rsidR="00A517AB" w:rsidRPr="00764472">
        <w:rPr>
          <w:rFonts w:asciiTheme="minorHAnsi" w:hAnsiTheme="minorHAnsi"/>
          <w:b/>
          <w:lang w:val="hr-HR"/>
        </w:rPr>
        <w:t xml:space="preserve"> Prihodi iz nadležnog proračuna</w:t>
      </w:r>
    </w:p>
    <w:p w14:paraId="5D235A43" w14:textId="77777777" w:rsidR="00867205" w:rsidRPr="00764472" w:rsidRDefault="00867205" w:rsidP="00867205">
      <w:pPr>
        <w:pStyle w:val="Header"/>
        <w:ind w:left="786"/>
        <w:jc w:val="both"/>
        <w:rPr>
          <w:rFonts w:asciiTheme="minorHAnsi" w:hAnsiTheme="minorHAnsi"/>
          <w:b/>
          <w:lang w:val="hr-HR"/>
        </w:rPr>
      </w:pPr>
    </w:p>
    <w:p w14:paraId="5889B125" w14:textId="18E360CB" w:rsidR="00A517AB" w:rsidRPr="00764472" w:rsidRDefault="007B02A6" w:rsidP="00435E2B">
      <w:pPr>
        <w:pStyle w:val="Header"/>
        <w:jc w:val="both"/>
        <w:rPr>
          <w:rFonts w:asciiTheme="minorHAnsi" w:hAnsiTheme="minorHAnsi"/>
          <w:b/>
          <w:lang w:val="hr-HR"/>
        </w:rPr>
      </w:pPr>
      <w:r w:rsidRPr="00764472">
        <w:rPr>
          <w:rFonts w:asciiTheme="minorHAnsi" w:hAnsiTheme="minorHAnsi"/>
          <w:lang w:val="hr-HR"/>
        </w:rPr>
        <w:t>Prihodi iz nadležnog proračuna ostvareni su u iznosu</w:t>
      </w:r>
      <w:r w:rsidR="00A67320" w:rsidRPr="00764472">
        <w:rPr>
          <w:rFonts w:asciiTheme="minorHAnsi" w:hAnsiTheme="minorHAnsi"/>
          <w:lang w:val="hr-HR"/>
        </w:rPr>
        <w:t xml:space="preserve"> od </w:t>
      </w:r>
      <w:r w:rsidR="00596DF1" w:rsidRPr="00764472">
        <w:rPr>
          <w:rFonts w:asciiTheme="minorHAnsi" w:hAnsiTheme="minorHAnsi"/>
          <w:lang w:val="hr-HR"/>
        </w:rPr>
        <w:t>265,877,91 eura, dok su u 2022.g. ostvareni u iznosu od 264.988,68 eura</w:t>
      </w:r>
      <w:r w:rsidRPr="00764472">
        <w:rPr>
          <w:rFonts w:asciiTheme="minorHAnsi" w:hAnsiTheme="minorHAnsi"/>
          <w:lang w:val="hr-HR"/>
        </w:rPr>
        <w:t xml:space="preserve"> što predstavlja </w:t>
      </w:r>
      <w:r w:rsidR="00596DF1" w:rsidRPr="00764472">
        <w:rPr>
          <w:rFonts w:asciiTheme="minorHAnsi" w:hAnsiTheme="minorHAnsi"/>
          <w:lang w:val="hr-HR"/>
        </w:rPr>
        <w:t>povećanje</w:t>
      </w:r>
      <w:r w:rsidRPr="00764472">
        <w:rPr>
          <w:rFonts w:asciiTheme="minorHAnsi" w:hAnsiTheme="minorHAnsi"/>
          <w:lang w:val="hr-HR"/>
        </w:rPr>
        <w:t xml:space="preserve"> za </w:t>
      </w:r>
      <w:r w:rsidR="00A67320" w:rsidRPr="00764472">
        <w:rPr>
          <w:rFonts w:asciiTheme="minorHAnsi" w:hAnsiTheme="minorHAnsi"/>
          <w:lang w:val="hr-HR"/>
        </w:rPr>
        <w:t>0,</w:t>
      </w:r>
      <w:r w:rsidR="006D33E7">
        <w:rPr>
          <w:rFonts w:asciiTheme="minorHAnsi" w:hAnsiTheme="minorHAnsi"/>
          <w:lang w:val="hr-HR"/>
        </w:rPr>
        <w:t>3</w:t>
      </w:r>
      <w:r w:rsidRPr="00764472">
        <w:rPr>
          <w:rFonts w:asciiTheme="minorHAnsi" w:hAnsiTheme="minorHAnsi"/>
          <w:lang w:val="hr-HR"/>
        </w:rPr>
        <w:t xml:space="preserve"> %</w:t>
      </w:r>
      <w:r w:rsidR="00596DF1" w:rsidRPr="00764472">
        <w:rPr>
          <w:rFonts w:asciiTheme="minorHAnsi" w:hAnsiTheme="minorHAnsi"/>
          <w:lang w:val="hr-HR"/>
        </w:rPr>
        <w:t xml:space="preserve">. </w:t>
      </w:r>
      <w:r w:rsidRPr="00764472">
        <w:rPr>
          <w:rFonts w:asciiTheme="minorHAnsi" w:hAnsiTheme="minorHAnsi"/>
          <w:lang w:val="hr-HR"/>
        </w:rPr>
        <w:t xml:space="preserve"> </w:t>
      </w:r>
    </w:p>
    <w:p w14:paraId="595CD82C" w14:textId="77777777" w:rsidR="007E56D3" w:rsidRPr="00764472" w:rsidRDefault="007E56D3" w:rsidP="00435E2B">
      <w:pPr>
        <w:pStyle w:val="Header"/>
        <w:jc w:val="both"/>
        <w:rPr>
          <w:rFonts w:asciiTheme="minorHAnsi" w:hAnsiTheme="minorHAnsi"/>
          <w:b/>
          <w:lang w:val="hr-HR"/>
        </w:rPr>
      </w:pPr>
    </w:p>
    <w:p w14:paraId="355DBC9F" w14:textId="304AB666" w:rsidR="007A6173" w:rsidRPr="00764472" w:rsidRDefault="006803A4"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683</w:t>
      </w:r>
      <w:r w:rsidR="007A6173" w:rsidRPr="00764472">
        <w:rPr>
          <w:rFonts w:asciiTheme="minorHAnsi" w:hAnsiTheme="minorHAnsi"/>
          <w:b/>
          <w:lang w:val="hr-HR"/>
        </w:rPr>
        <w:t xml:space="preserve"> Ostali prihodi</w:t>
      </w:r>
    </w:p>
    <w:p w14:paraId="3D443CC6" w14:textId="77777777" w:rsidR="00867205" w:rsidRPr="00764472" w:rsidRDefault="00867205" w:rsidP="00867205">
      <w:pPr>
        <w:pStyle w:val="Header"/>
        <w:ind w:left="786"/>
        <w:jc w:val="both"/>
        <w:rPr>
          <w:rFonts w:asciiTheme="minorHAnsi" w:hAnsiTheme="minorHAnsi"/>
          <w:b/>
          <w:lang w:val="hr-HR"/>
        </w:rPr>
      </w:pPr>
    </w:p>
    <w:p w14:paraId="6A575165" w14:textId="751387FB" w:rsidR="00FB61FF" w:rsidRPr="00764472" w:rsidRDefault="007A6173" w:rsidP="00435E2B">
      <w:pPr>
        <w:pStyle w:val="Header"/>
        <w:jc w:val="both"/>
        <w:rPr>
          <w:rFonts w:asciiTheme="minorHAnsi" w:hAnsiTheme="minorHAnsi"/>
          <w:lang w:val="hr-HR"/>
        </w:rPr>
      </w:pPr>
      <w:r w:rsidRPr="00764472">
        <w:rPr>
          <w:rFonts w:asciiTheme="minorHAnsi" w:hAnsiTheme="minorHAnsi"/>
          <w:lang w:val="hr-HR"/>
        </w:rPr>
        <w:t>U</w:t>
      </w:r>
      <w:r w:rsidR="00154A79" w:rsidRPr="00764472">
        <w:rPr>
          <w:rFonts w:asciiTheme="minorHAnsi" w:hAnsiTheme="minorHAnsi"/>
          <w:lang w:val="hr-HR"/>
        </w:rPr>
        <w:t xml:space="preserve"> 202</w:t>
      </w:r>
      <w:r w:rsidR="009E4EF2" w:rsidRPr="00764472">
        <w:rPr>
          <w:rFonts w:asciiTheme="minorHAnsi" w:hAnsiTheme="minorHAnsi"/>
          <w:lang w:val="hr-HR"/>
        </w:rPr>
        <w:t>2</w:t>
      </w:r>
      <w:r w:rsidR="00154A79" w:rsidRPr="00764472">
        <w:rPr>
          <w:rFonts w:asciiTheme="minorHAnsi" w:hAnsiTheme="minorHAnsi"/>
          <w:lang w:val="hr-HR"/>
        </w:rPr>
        <w:t>.g.</w:t>
      </w:r>
      <w:r w:rsidR="009E4EF2" w:rsidRPr="00764472">
        <w:rPr>
          <w:rFonts w:asciiTheme="minorHAnsi" w:hAnsiTheme="minorHAnsi"/>
          <w:lang w:val="hr-HR"/>
        </w:rPr>
        <w:t xml:space="preserve"> ostvareni su u iznosu od 2,48 eura, dok u 2023. godini</w:t>
      </w:r>
      <w:r w:rsidR="00154A79" w:rsidRPr="00764472">
        <w:rPr>
          <w:rFonts w:asciiTheme="minorHAnsi" w:hAnsiTheme="minorHAnsi"/>
          <w:lang w:val="hr-HR"/>
        </w:rPr>
        <w:t xml:space="preserve"> nismo ostvarili ovu vrstu prihoda</w:t>
      </w:r>
      <w:r w:rsidR="009E4EF2" w:rsidRPr="00764472">
        <w:rPr>
          <w:rFonts w:asciiTheme="minorHAnsi" w:hAnsiTheme="minorHAnsi"/>
          <w:lang w:val="hr-HR"/>
        </w:rPr>
        <w:t>.</w:t>
      </w:r>
    </w:p>
    <w:p w14:paraId="4384406E" w14:textId="75FE2362" w:rsidR="008616FF" w:rsidRPr="00764472" w:rsidRDefault="008616FF" w:rsidP="00435E2B">
      <w:pPr>
        <w:pStyle w:val="Header"/>
        <w:jc w:val="both"/>
        <w:rPr>
          <w:rFonts w:asciiTheme="minorHAnsi" w:hAnsiTheme="minorHAnsi"/>
          <w:lang w:val="hr-HR"/>
        </w:rPr>
      </w:pPr>
    </w:p>
    <w:p w14:paraId="31A04C35" w14:textId="77777777" w:rsidR="005D06C6" w:rsidRPr="00764472" w:rsidRDefault="005D06C6" w:rsidP="00435E2B">
      <w:pPr>
        <w:pStyle w:val="Header"/>
        <w:jc w:val="both"/>
        <w:rPr>
          <w:rFonts w:asciiTheme="minorHAnsi" w:hAnsiTheme="minorHAnsi"/>
          <w:lang w:val="hr-HR"/>
        </w:rPr>
      </w:pPr>
    </w:p>
    <w:p w14:paraId="64055D6F" w14:textId="7DDC49F9" w:rsidR="00154A79" w:rsidRPr="00764472" w:rsidRDefault="00AA55B2" w:rsidP="00435E2B">
      <w:pPr>
        <w:pStyle w:val="Header"/>
        <w:numPr>
          <w:ilvl w:val="0"/>
          <w:numId w:val="19"/>
        </w:numPr>
        <w:jc w:val="both"/>
        <w:rPr>
          <w:rFonts w:asciiTheme="minorHAnsi" w:hAnsiTheme="minorHAnsi"/>
          <w:lang w:val="hr-HR"/>
        </w:rPr>
      </w:pPr>
      <w:r w:rsidRPr="00764472">
        <w:rPr>
          <w:rFonts w:asciiTheme="minorHAnsi" w:hAnsiTheme="minorHAnsi"/>
          <w:b/>
          <w:lang w:val="hr-HR"/>
        </w:rPr>
        <w:t xml:space="preserve"> </w:t>
      </w:r>
      <w:r w:rsidR="006803A4" w:rsidRPr="00764472">
        <w:rPr>
          <w:rFonts w:asciiTheme="minorHAnsi" w:hAnsiTheme="minorHAnsi"/>
          <w:b/>
          <w:lang w:val="hr-HR"/>
        </w:rPr>
        <w:t xml:space="preserve">3 </w:t>
      </w:r>
      <w:r w:rsidR="00154A79" w:rsidRPr="00764472">
        <w:rPr>
          <w:rFonts w:asciiTheme="minorHAnsi" w:hAnsiTheme="minorHAnsi"/>
          <w:b/>
          <w:lang w:val="hr-HR"/>
        </w:rPr>
        <w:t>R</w:t>
      </w:r>
      <w:r w:rsidRPr="00764472">
        <w:rPr>
          <w:rFonts w:asciiTheme="minorHAnsi" w:hAnsiTheme="minorHAnsi"/>
          <w:b/>
          <w:lang w:val="hr-HR"/>
        </w:rPr>
        <w:t>ashodi</w:t>
      </w:r>
      <w:r w:rsidR="00154A79" w:rsidRPr="00764472">
        <w:rPr>
          <w:rFonts w:asciiTheme="minorHAnsi" w:hAnsiTheme="minorHAnsi"/>
          <w:b/>
          <w:lang w:val="hr-HR"/>
        </w:rPr>
        <w:t xml:space="preserve"> poslovanja </w:t>
      </w:r>
    </w:p>
    <w:p w14:paraId="070ED1B1" w14:textId="77777777" w:rsidR="00867205" w:rsidRPr="00764472" w:rsidRDefault="00867205" w:rsidP="00867205">
      <w:pPr>
        <w:pStyle w:val="Header"/>
        <w:ind w:left="786"/>
        <w:jc w:val="both"/>
        <w:rPr>
          <w:rFonts w:asciiTheme="minorHAnsi" w:hAnsiTheme="minorHAnsi"/>
          <w:lang w:val="hr-HR"/>
        </w:rPr>
      </w:pPr>
    </w:p>
    <w:p w14:paraId="3AE15673" w14:textId="39AA9C53" w:rsidR="00154A79" w:rsidRPr="00764472" w:rsidRDefault="00154A79" w:rsidP="00435E2B">
      <w:pPr>
        <w:pStyle w:val="Header"/>
        <w:jc w:val="both"/>
        <w:rPr>
          <w:rFonts w:asciiTheme="minorHAnsi" w:hAnsiTheme="minorHAnsi"/>
          <w:bCs/>
          <w:lang w:val="hr-HR"/>
        </w:rPr>
      </w:pPr>
      <w:r w:rsidRPr="00764472">
        <w:rPr>
          <w:rFonts w:asciiTheme="minorHAnsi" w:hAnsiTheme="minorHAnsi"/>
          <w:b/>
          <w:lang w:val="hr-HR"/>
        </w:rPr>
        <w:t xml:space="preserve">    </w:t>
      </w:r>
      <w:r w:rsidRPr="00764472">
        <w:rPr>
          <w:rFonts w:asciiTheme="minorHAnsi" w:hAnsiTheme="minorHAnsi"/>
          <w:bCs/>
          <w:lang w:val="hr-HR"/>
        </w:rPr>
        <w:t>U I polugodištu 202</w:t>
      </w:r>
      <w:r w:rsidR="00C4340D" w:rsidRPr="00764472">
        <w:rPr>
          <w:rFonts w:asciiTheme="minorHAnsi" w:hAnsiTheme="minorHAnsi"/>
          <w:bCs/>
          <w:lang w:val="hr-HR"/>
        </w:rPr>
        <w:t>3</w:t>
      </w:r>
      <w:r w:rsidRPr="00764472">
        <w:rPr>
          <w:rFonts w:asciiTheme="minorHAnsi" w:hAnsiTheme="minorHAnsi"/>
          <w:bCs/>
          <w:lang w:val="hr-HR"/>
        </w:rPr>
        <w:t xml:space="preserve">.g. JVP Grada Krka ostvarila je rashode poslovanja u ukupnom iznosu od </w:t>
      </w:r>
      <w:r w:rsidR="00C974B5" w:rsidRPr="00764472">
        <w:rPr>
          <w:rFonts w:asciiTheme="minorHAnsi" w:hAnsiTheme="minorHAnsi"/>
          <w:bCs/>
          <w:lang w:val="hr-HR"/>
        </w:rPr>
        <w:t>386.981,09 eura</w:t>
      </w:r>
      <w:r w:rsidR="00500AA1" w:rsidRPr="00764472">
        <w:rPr>
          <w:rFonts w:asciiTheme="minorHAnsi" w:hAnsiTheme="minorHAnsi"/>
          <w:bCs/>
          <w:lang w:val="hr-HR"/>
        </w:rPr>
        <w:t xml:space="preserve"> </w:t>
      </w:r>
      <w:r w:rsidR="0000720A" w:rsidRPr="00764472">
        <w:rPr>
          <w:rFonts w:asciiTheme="minorHAnsi" w:hAnsiTheme="minorHAnsi"/>
          <w:bCs/>
          <w:lang w:val="hr-HR"/>
        </w:rPr>
        <w:t>u odnosu na 202</w:t>
      </w:r>
      <w:r w:rsidR="00C974B5" w:rsidRPr="00764472">
        <w:rPr>
          <w:rFonts w:asciiTheme="minorHAnsi" w:hAnsiTheme="minorHAnsi"/>
          <w:bCs/>
          <w:lang w:val="hr-HR"/>
        </w:rPr>
        <w:t>2</w:t>
      </w:r>
      <w:r w:rsidR="0000720A" w:rsidRPr="00764472">
        <w:rPr>
          <w:rFonts w:asciiTheme="minorHAnsi" w:hAnsiTheme="minorHAnsi"/>
          <w:bCs/>
          <w:lang w:val="hr-HR"/>
        </w:rPr>
        <w:t xml:space="preserve">.g. kada su ostvareni u iznosu od </w:t>
      </w:r>
      <w:r w:rsidR="00C974B5" w:rsidRPr="00764472">
        <w:rPr>
          <w:rFonts w:asciiTheme="minorHAnsi" w:hAnsiTheme="minorHAnsi"/>
          <w:bCs/>
          <w:lang w:val="hr-HR"/>
        </w:rPr>
        <w:t>374.924,88 eura</w:t>
      </w:r>
      <w:r w:rsidR="00523182" w:rsidRPr="00764472">
        <w:rPr>
          <w:rFonts w:asciiTheme="minorHAnsi" w:hAnsiTheme="minorHAnsi"/>
          <w:bCs/>
          <w:lang w:val="hr-HR"/>
        </w:rPr>
        <w:t xml:space="preserve"> </w:t>
      </w:r>
      <w:r w:rsidR="0000720A" w:rsidRPr="00764472">
        <w:rPr>
          <w:rFonts w:asciiTheme="minorHAnsi" w:hAnsiTheme="minorHAnsi"/>
          <w:bCs/>
          <w:lang w:val="hr-HR"/>
        </w:rPr>
        <w:t xml:space="preserve">što predstavlja povećanje od </w:t>
      </w:r>
      <w:r w:rsidR="00C974B5" w:rsidRPr="00764472">
        <w:rPr>
          <w:rFonts w:asciiTheme="minorHAnsi" w:hAnsiTheme="minorHAnsi"/>
          <w:bCs/>
          <w:lang w:val="hr-HR"/>
        </w:rPr>
        <w:t>3,2</w:t>
      </w:r>
      <w:r w:rsidR="0000720A" w:rsidRPr="00764472">
        <w:rPr>
          <w:rFonts w:asciiTheme="minorHAnsi" w:hAnsiTheme="minorHAnsi"/>
          <w:bCs/>
          <w:lang w:val="hr-HR"/>
        </w:rPr>
        <w:t xml:space="preserve"> %.</w:t>
      </w:r>
    </w:p>
    <w:p w14:paraId="7CDBC941" w14:textId="77777777" w:rsidR="00FC3C18" w:rsidRPr="00764472" w:rsidRDefault="00FC3C18" w:rsidP="00435E2B">
      <w:pPr>
        <w:pStyle w:val="Header"/>
        <w:jc w:val="both"/>
        <w:rPr>
          <w:rFonts w:asciiTheme="minorHAnsi" w:hAnsiTheme="minorHAnsi"/>
          <w:bCs/>
          <w:lang w:val="hr-HR"/>
        </w:rPr>
      </w:pPr>
    </w:p>
    <w:p w14:paraId="33499DD5" w14:textId="2A38C9F3" w:rsidR="0000720A" w:rsidRPr="00764472" w:rsidRDefault="0000720A" w:rsidP="00435E2B">
      <w:pPr>
        <w:pStyle w:val="Header"/>
        <w:jc w:val="both"/>
        <w:rPr>
          <w:rFonts w:asciiTheme="minorHAnsi" w:hAnsiTheme="minorHAnsi"/>
          <w:bCs/>
          <w:lang w:val="hr-HR"/>
        </w:rPr>
      </w:pPr>
    </w:p>
    <w:p w14:paraId="5FA83363" w14:textId="5E8F2D12" w:rsidR="0000720A" w:rsidRPr="00764472" w:rsidRDefault="006803A4"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31</w:t>
      </w:r>
      <w:r w:rsidR="0000720A" w:rsidRPr="00764472">
        <w:rPr>
          <w:rFonts w:asciiTheme="minorHAnsi" w:hAnsiTheme="minorHAnsi"/>
          <w:b/>
          <w:lang w:val="hr-HR"/>
        </w:rPr>
        <w:t xml:space="preserve"> Rashodi za zaposlene</w:t>
      </w:r>
    </w:p>
    <w:p w14:paraId="35C0E71A" w14:textId="77777777" w:rsidR="00867205" w:rsidRPr="00764472" w:rsidRDefault="00867205" w:rsidP="00867205">
      <w:pPr>
        <w:pStyle w:val="Header"/>
        <w:ind w:left="786"/>
        <w:jc w:val="both"/>
        <w:rPr>
          <w:rFonts w:asciiTheme="minorHAnsi" w:hAnsiTheme="minorHAnsi"/>
          <w:b/>
          <w:lang w:val="hr-HR"/>
        </w:rPr>
      </w:pPr>
    </w:p>
    <w:p w14:paraId="21A9A6A5" w14:textId="6B7A7FF3" w:rsidR="0000720A" w:rsidRPr="00764472" w:rsidRDefault="00D32BFB" w:rsidP="00435E2B">
      <w:pPr>
        <w:pStyle w:val="Header"/>
        <w:jc w:val="both"/>
        <w:rPr>
          <w:rFonts w:asciiTheme="minorHAnsi" w:hAnsiTheme="minorHAnsi"/>
          <w:bCs/>
          <w:lang w:val="hr-HR"/>
        </w:rPr>
      </w:pPr>
      <w:r w:rsidRPr="00764472">
        <w:rPr>
          <w:rFonts w:asciiTheme="minorHAnsi" w:hAnsiTheme="minorHAnsi"/>
          <w:bCs/>
          <w:lang w:val="hr-HR"/>
        </w:rPr>
        <w:t xml:space="preserve">U odnosu na lanjsku godinu ovi rashodi su se povećali za </w:t>
      </w:r>
      <w:r w:rsidR="00690BC3" w:rsidRPr="00764472">
        <w:rPr>
          <w:rFonts w:asciiTheme="minorHAnsi" w:hAnsiTheme="minorHAnsi"/>
          <w:bCs/>
          <w:lang w:val="hr-HR"/>
        </w:rPr>
        <w:t>3,</w:t>
      </w:r>
      <w:r w:rsidR="006D33E7">
        <w:rPr>
          <w:rFonts w:asciiTheme="minorHAnsi" w:hAnsiTheme="minorHAnsi"/>
          <w:bCs/>
          <w:lang w:val="hr-HR"/>
        </w:rPr>
        <w:t>3</w:t>
      </w:r>
      <w:r w:rsidRPr="00764472">
        <w:rPr>
          <w:rFonts w:asciiTheme="minorHAnsi" w:hAnsiTheme="minorHAnsi"/>
          <w:bCs/>
          <w:lang w:val="hr-HR"/>
        </w:rPr>
        <w:t xml:space="preserve"> %</w:t>
      </w:r>
      <w:r w:rsidR="005037D6" w:rsidRPr="00764472">
        <w:rPr>
          <w:rFonts w:asciiTheme="minorHAnsi" w:hAnsiTheme="minorHAnsi"/>
          <w:bCs/>
          <w:lang w:val="hr-HR"/>
        </w:rPr>
        <w:t xml:space="preserve"> i ostvareni su u iznosu od </w:t>
      </w:r>
      <w:r w:rsidR="00690BC3" w:rsidRPr="00764472">
        <w:rPr>
          <w:rFonts w:asciiTheme="minorHAnsi" w:hAnsiTheme="minorHAnsi"/>
          <w:bCs/>
          <w:lang w:val="hr-HR"/>
        </w:rPr>
        <w:t>332.474,03 eura</w:t>
      </w:r>
      <w:r w:rsidRPr="00764472">
        <w:rPr>
          <w:rFonts w:asciiTheme="minorHAnsi" w:hAnsiTheme="minorHAnsi"/>
          <w:bCs/>
          <w:lang w:val="hr-HR"/>
        </w:rPr>
        <w:t xml:space="preserve">. </w:t>
      </w:r>
      <w:r w:rsidR="00BE0211" w:rsidRPr="00764472">
        <w:rPr>
          <w:rFonts w:asciiTheme="minorHAnsi" w:hAnsiTheme="minorHAnsi"/>
          <w:bCs/>
          <w:lang w:val="hr-HR"/>
        </w:rPr>
        <w:t>Do n</w:t>
      </w:r>
      <w:r w:rsidRPr="00764472">
        <w:rPr>
          <w:rFonts w:asciiTheme="minorHAnsi" w:hAnsiTheme="minorHAnsi"/>
          <w:bCs/>
          <w:lang w:val="hr-HR"/>
        </w:rPr>
        <w:t>ajveć</w:t>
      </w:r>
      <w:r w:rsidR="00BE0211" w:rsidRPr="00764472">
        <w:rPr>
          <w:rFonts w:asciiTheme="minorHAnsi" w:hAnsiTheme="minorHAnsi"/>
          <w:bCs/>
          <w:lang w:val="hr-HR"/>
        </w:rPr>
        <w:t>ih</w:t>
      </w:r>
      <w:r w:rsidRPr="00764472">
        <w:rPr>
          <w:rFonts w:asciiTheme="minorHAnsi" w:hAnsiTheme="minorHAnsi"/>
          <w:bCs/>
          <w:lang w:val="hr-HR"/>
        </w:rPr>
        <w:t xml:space="preserve"> odstupanj</w:t>
      </w:r>
      <w:r w:rsidR="00BE0211" w:rsidRPr="00764472">
        <w:rPr>
          <w:rFonts w:asciiTheme="minorHAnsi" w:hAnsiTheme="minorHAnsi"/>
          <w:bCs/>
          <w:lang w:val="hr-HR"/>
        </w:rPr>
        <w:t xml:space="preserve">a došlo je kod plaća za </w:t>
      </w:r>
      <w:r w:rsidR="00690BC3" w:rsidRPr="00764472">
        <w:rPr>
          <w:rFonts w:asciiTheme="minorHAnsi" w:hAnsiTheme="minorHAnsi"/>
          <w:bCs/>
          <w:lang w:val="hr-HR"/>
        </w:rPr>
        <w:t xml:space="preserve">redovni rad i doprinosa za </w:t>
      </w:r>
      <w:r w:rsidR="00690BC3" w:rsidRPr="00764472">
        <w:rPr>
          <w:rFonts w:asciiTheme="minorHAnsi" w:hAnsiTheme="minorHAnsi"/>
          <w:bCs/>
          <w:lang w:val="hr-HR"/>
        </w:rPr>
        <w:lastRenderedPageBreak/>
        <w:t xml:space="preserve">obavezno zdravstveno osiguranje. Povećanje je vezano uz zapošljavanje sa 01.04.2023.g. nove djelatnice za administrativno-računovodstvene poslove, čime je povećan broj djelatnika JVP Grada Krka sa 23 na 24 djelatnika. </w:t>
      </w:r>
      <w:r w:rsidR="00EB060B" w:rsidRPr="00764472">
        <w:rPr>
          <w:rFonts w:asciiTheme="minorHAnsi" w:hAnsiTheme="minorHAnsi"/>
          <w:bCs/>
          <w:lang w:val="hr-HR"/>
        </w:rPr>
        <w:t xml:space="preserve">Ostali rashodi za zaposlene ostvareni su u iznosu od </w:t>
      </w:r>
      <w:r w:rsidR="00612FA3" w:rsidRPr="00764472">
        <w:rPr>
          <w:rFonts w:asciiTheme="minorHAnsi" w:hAnsiTheme="minorHAnsi"/>
          <w:bCs/>
          <w:lang w:val="hr-HR"/>
        </w:rPr>
        <w:t xml:space="preserve">11.538,78 eura </w:t>
      </w:r>
      <w:r w:rsidR="00EB060B" w:rsidRPr="00764472">
        <w:rPr>
          <w:rFonts w:asciiTheme="minorHAnsi" w:hAnsiTheme="minorHAnsi"/>
          <w:bCs/>
          <w:lang w:val="hr-HR"/>
        </w:rPr>
        <w:t>u odnosu na 202</w:t>
      </w:r>
      <w:r w:rsidR="00612FA3" w:rsidRPr="00764472">
        <w:rPr>
          <w:rFonts w:asciiTheme="minorHAnsi" w:hAnsiTheme="minorHAnsi"/>
          <w:bCs/>
          <w:lang w:val="hr-HR"/>
        </w:rPr>
        <w:t>2</w:t>
      </w:r>
      <w:r w:rsidR="00EB060B" w:rsidRPr="00764472">
        <w:rPr>
          <w:rFonts w:asciiTheme="minorHAnsi" w:hAnsiTheme="minorHAnsi"/>
          <w:bCs/>
          <w:lang w:val="hr-HR"/>
        </w:rPr>
        <w:t>.g.</w:t>
      </w:r>
      <w:r w:rsidR="00612FA3" w:rsidRPr="00764472">
        <w:rPr>
          <w:rFonts w:asciiTheme="minorHAnsi" w:hAnsiTheme="minorHAnsi"/>
          <w:bCs/>
          <w:lang w:val="hr-HR"/>
        </w:rPr>
        <w:t xml:space="preserve"> kada su ostvareni u iznosu 30.522,10 eura što je izazvalo smanjenje indeksa za 62,2 %. P</w:t>
      </w:r>
      <w:r w:rsidR="00A371F5" w:rsidRPr="00764472">
        <w:rPr>
          <w:rFonts w:asciiTheme="minorHAnsi" w:hAnsiTheme="minorHAnsi"/>
          <w:bCs/>
          <w:lang w:val="hr-HR"/>
        </w:rPr>
        <w:t>rošle godine jedan naš djelatnik otišao</w:t>
      </w:r>
      <w:r w:rsidR="005F2A4C" w:rsidRPr="00764472">
        <w:rPr>
          <w:rFonts w:asciiTheme="minorHAnsi" w:hAnsiTheme="minorHAnsi"/>
          <w:bCs/>
          <w:lang w:val="hr-HR"/>
        </w:rPr>
        <w:t xml:space="preserve"> je</w:t>
      </w:r>
      <w:r w:rsidR="00A371F5" w:rsidRPr="00764472">
        <w:rPr>
          <w:rFonts w:asciiTheme="minorHAnsi" w:hAnsiTheme="minorHAnsi"/>
          <w:bCs/>
          <w:lang w:val="hr-HR"/>
        </w:rPr>
        <w:t xml:space="preserve"> u mirovinu za što mu je isplaćena otpremnina u ukupnom bruto iznosu od </w:t>
      </w:r>
      <w:r w:rsidR="00612FA3" w:rsidRPr="00764472">
        <w:rPr>
          <w:rFonts w:asciiTheme="minorHAnsi" w:hAnsiTheme="minorHAnsi"/>
          <w:bCs/>
          <w:lang w:val="hr-HR"/>
        </w:rPr>
        <w:t>17.589,78 eura, dok u 2023.g. nismo imali ovu vrstu rashoda</w:t>
      </w:r>
      <w:r w:rsidR="00BB3561" w:rsidRPr="00764472">
        <w:rPr>
          <w:rFonts w:asciiTheme="minorHAnsi" w:hAnsiTheme="minorHAnsi"/>
          <w:bCs/>
          <w:lang w:val="hr-HR"/>
        </w:rPr>
        <w:t>. U prvih šest mjeseci</w:t>
      </w:r>
      <w:r w:rsidR="00612FA3" w:rsidRPr="00764472">
        <w:rPr>
          <w:rFonts w:asciiTheme="minorHAnsi" w:hAnsiTheme="minorHAnsi"/>
          <w:bCs/>
          <w:lang w:val="hr-HR"/>
        </w:rPr>
        <w:t xml:space="preserve"> 2023.g.</w:t>
      </w:r>
      <w:r w:rsidR="00BB3561" w:rsidRPr="00764472">
        <w:rPr>
          <w:rFonts w:asciiTheme="minorHAnsi" w:hAnsiTheme="minorHAnsi"/>
          <w:bCs/>
          <w:lang w:val="hr-HR"/>
        </w:rPr>
        <w:t xml:space="preserve"> isplaćene su </w:t>
      </w:r>
      <w:r w:rsidR="00612FA3" w:rsidRPr="00764472">
        <w:rPr>
          <w:rFonts w:asciiTheme="minorHAnsi" w:hAnsiTheme="minorHAnsi"/>
          <w:bCs/>
          <w:lang w:val="hr-HR"/>
        </w:rPr>
        <w:t>2</w:t>
      </w:r>
      <w:r w:rsidR="00BB3561" w:rsidRPr="00764472">
        <w:rPr>
          <w:rFonts w:asciiTheme="minorHAnsi" w:hAnsiTheme="minorHAnsi"/>
          <w:bCs/>
          <w:lang w:val="hr-HR"/>
        </w:rPr>
        <w:t xml:space="preserve"> jubilarne nagrade u </w:t>
      </w:r>
      <w:proofErr w:type="spellStart"/>
      <w:r w:rsidR="00BB3561" w:rsidRPr="00764472">
        <w:rPr>
          <w:rFonts w:asciiTheme="minorHAnsi" w:hAnsiTheme="minorHAnsi"/>
          <w:bCs/>
          <w:lang w:val="hr-HR"/>
        </w:rPr>
        <w:t>uk</w:t>
      </w:r>
      <w:proofErr w:type="spellEnd"/>
      <w:r w:rsidR="00BB3561" w:rsidRPr="00764472">
        <w:rPr>
          <w:rFonts w:asciiTheme="minorHAnsi" w:hAnsiTheme="minorHAnsi"/>
          <w:bCs/>
          <w:lang w:val="hr-HR"/>
        </w:rPr>
        <w:t xml:space="preserve">. bruto iznosu od </w:t>
      </w:r>
      <w:r w:rsidR="00612FA3" w:rsidRPr="00764472">
        <w:rPr>
          <w:rFonts w:asciiTheme="minorHAnsi" w:hAnsiTheme="minorHAnsi"/>
          <w:bCs/>
          <w:lang w:val="hr-HR"/>
        </w:rPr>
        <w:t>717,50</w:t>
      </w:r>
      <w:r w:rsidR="00BB3561" w:rsidRPr="00764472">
        <w:rPr>
          <w:rFonts w:asciiTheme="minorHAnsi" w:hAnsiTheme="minorHAnsi"/>
          <w:bCs/>
          <w:lang w:val="hr-HR"/>
        </w:rPr>
        <w:t xml:space="preserve">,  isplaćen je dar u naravi u iznosu od </w:t>
      </w:r>
      <w:r w:rsidR="00612FA3" w:rsidRPr="00764472">
        <w:rPr>
          <w:rFonts w:asciiTheme="minorHAnsi" w:hAnsiTheme="minorHAnsi"/>
          <w:bCs/>
          <w:lang w:val="hr-HR"/>
        </w:rPr>
        <w:t>132,72 eura</w:t>
      </w:r>
      <w:r w:rsidR="00BB3561" w:rsidRPr="00764472">
        <w:rPr>
          <w:rFonts w:asciiTheme="minorHAnsi" w:hAnsiTheme="minorHAnsi"/>
          <w:bCs/>
          <w:lang w:val="hr-HR"/>
        </w:rPr>
        <w:t xml:space="preserve"> po djelatniku povodom Uskršnjih blagdana ( </w:t>
      </w:r>
      <w:proofErr w:type="spellStart"/>
      <w:r w:rsidR="00BB3561" w:rsidRPr="00764472">
        <w:rPr>
          <w:rFonts w:asciiTheme="minorHAnsi" w:hAnsiTheme="minorHAnsi"/>
          <w:bCs/>
          <w:lang w:val="hr-HR"/>
        </w:rPr>
        <w:t>uk</w:t>
      </w:r>
      <w:proofErr w:type="spellEnd"/>
      <w:r w:rsidR="00BB3561" w:rsidRPr="00764472">
        <w:rPr>
          <w:rFonts w:asciiTheme="minorHAnsi" w:hAnsiTheme="minorHAnsi"/>
          <w:bCs/>
          <w:lang w:val="hr-HR"/>
        </w:rPr>
        <w:t>.</w:t>
      </w:r>
      <w:r w:rsidR="00700C52" w:rsidRPr="00764472">
        <w:rPr>
          <w:rFonts w:asciiTheme="minorHAnsi" w:hAnsiTheme="minorHAnsi"/>
          <w:bCs/>
          <w:lang w:val="hr-HR"/>
        </w:rPr>
        <w:t xml:space="preserve"> </w:t>
      </w:r>
      <w:r w:rsidR="00BB3561" w:rsidRPr="00764472">
        <w:rPr>
          <w:rFonts w:asciiTheme="minorHAnsi" w:hAnsiTheme="minorHAnsi"/>
          <w:bCs/>
          <w:lang w:val="hr-HR"/>
        </w:rPr>
        <w:t xml:space="preserve">iznos </w:t>
      </w:r>
      <w:r w:rsidR="00612FA3" w:rsidRPr="00764472">
        <w:rPr>
          <w:rFonts w:asciiTheme="minorHAnsi" w:hAnsiTheme="minorHAnsi"/>
          <w:bCs/>
          <w:lang w:val="hr-HR"/>
        </w:rPr>
        <w:t xml:space="preserve">3.185,28 </w:t>
      </w:r>
      <w:r w:rsidR="00612FA3" w:rsidRPr="00764472">
        <w:rPr>
          <w:rFonts w:asciiTheme="minorHAnsi" w:hAnsiTheme="minorHAnsi" w:cstheme="minorHAnsi"/>
          <w:bCs/>
          <w:lang w:val="hr-HR"/>
        </w:rPr>
        <w:t>€</w:t>
      </w:r>
      <w:r w:rsidR="00612FA3" w:rsidRPr="00764472">
        <w:rPr>
          <w:rFonts w:asciiTheme="minorHAnsi" w:hAnsiTheme="minorHAnsi"/>
          <w:bCs/>
          <w:lang w:val="hr-HR"/>
        </w:rPr>
        <w:t xml:space="preserve"> </w:t>
      </w:r>
      <w:r w:rsidR="00BB3561" w:rsidRPr="00764472">
        <w:rPr>
          <w:rFonts w:asciiTheme="minorHAnsi" w:hAnsiTheme="minorHAnsi"/>
          <w:bCs/>
          <w:lang w:val="hr-HR"/>
        </w:rPr>
        <w:t xml:space="preserve">). </w:t>
      </w:r>
      <w:r w:rsidR="0049016B" w:rsidRPr="00764472">
        <w:rPr>
          <w:rFonts w:asciiTheme="minorHAnsi" w:hAnsiTheme="minorHAnsi"/>
          <w:bCs/>
          <w:lang w:val="hr-HR"/>
        </w:rPr>
        <w:t>Prema Odluci našeg osnivača u mjesecu lipnju djelatnicima</w:t>
      </w:r>
      <w:r w:rsidR="00612FA3" w:rsidRPr="00764472">
        <w:rPr>
          <w:rFonts w:asciiTheme="minorHAnsi" w:hAnsiTheme="minorHAnsi"/>
          <w:bCs/>
          <w:lang w:val="hr-HR"/>
        </w:rPr>
        <w:t xml:space="preserve"> je</w:t>
      </w:r>
      <w:r w:rsidR="0049016B" w:rsidRPr="00764472">
        <w:rPr>
          <w:rFonts w:asciiTheme="minorHAnsi" w:hAnsiTheme="minorHAnsi"/>
          <w:bCs/>
          <w:lang w:val="hr-HR"/>
        </w:rPr>
        <w:t xml:space="preserve"> isplaćen regres u iznosu od </w:t>
      </w:r>
      <w:r w:rsidR="00F70189" w:rsidRPr="00764472">
        <w:rPr>
          <w:rFonts w:asciiTheme="minorHAnsi" w:hAnsiTheme="minorHAnsi"/>
          <w:bCs/>
          <w:lang w:val="hr-HR"/>
        </w:rPr>
        <w:t>332 eura</w:t>
      </w:r>
      <w:r w:rsidR="0049016B" w:rsidRPr="00764472">
        <w:rPr>
          <w:rFonts w:asciiTheme="minorHAnsi" w:hAnsiTheme="minorHAnsi"/>
          <w:bCs/>
          <w:lang w:val="hr-HR"/>
        </w:rPr>
        <w:t xml:space="preserve"> što </w:t>
      </w:r>
      <w:proofErr w:type="spellStart"/>
      <w:r w:rsidR="0049016B" w:rsidRPr="00764472">
        <w:rPr>
          <w:rFonts w:asciiTheme="minorHAnsi" w:hAnsiTheme="minorHAnsi"/>
          <w:bCs/>
          <w:lang w:val="hr-HR"/>
        </w:rPr>
        <w:t>uk</w:t>
      </w:r>
      <w:proofErr w:type="spellEnd"/>
      <w:r w:rsidR="0049016B" w:rsidRPr="00764472">
        <w:rPr>
          <w:rFonts w:asciiTheme="minorHAnsi" w:hAnsiTheme="minorHAnsi"/>
          <w:bCs/>
          <w:lang w:val="hr-HR"/>
        </w:rPr>
        <w:t xml:space="preserve">. iznosi </w:t>
      </w:r>
      <w:r w:rsidR="00F70189" w:rsidRPr="00764472">
        <w:rPr>
          <w:rFonts w:asciiTheme="minorHAnsi" w:hAnsiTheme="minorHAnsi"/>
          <w:bCs/>
          <w:lang w:val="hr-HR"/>
        </w:rPr>
        <w:t xml:space="preserve"> 7.636 eura</w:t>
      </w:r>
      <w:r w:rsidR="0049016B" w:rsidRPr="00764472">
        <w:rPr>
          <w:rFonts w:asciiTheme="minorHAnsi" w:hAnsiTheme="minorHAnsi"/>
          <w:bCs/>
          <w:lang w:val="hr-HR"/>
        </w:rPr>
        <w:t>.</w:t>
      </w:r>
    </w:p>
    <w:p w14:paraId="53A8321C" w14:textId="77777777" w:rsidR="0000720A" w:rsidRPr="00764472" w:rsidRDefault="0000720A" w:rsidP="00435E2B">
      <w:pPr>
        <w:pStyle w:val="Header"/>
        <w:jc w:val="both"/>
        <w:rPr>
          <w:rFonts w:asciiTheme="minorHAnsi" w:hAnsiTheme="minorHAnsi"/>
          <w:bCs/>
          <w:lang w:val="hr-HR"/>
        </w:rPr>
      </w:pPr>
    </w:p>
    <w:p w14:paraId="2E6039BD" w14:textId="77777777" w:rsidR="0000720A" w:rsidRPr="00764472" w:rsidRDefault="0000720A" w:rsidP="00435E2B">
      <w:pPr>
        <w:pStyle w:val="Header"/>
        <w:jc w:val="both"/>
        <w:rPr>
          <w:rFonts w:asciiTheme="minorHAnsi" w:hAnsiTheme="minorHAnsi"/>
          <w:bCs/>
          <w:lang w:val="hr-HR"/>
        </w:rPr>
      </w:pPr>
    </w:p>
    <w:p w14:paraId="618083CE" w14:textId="446EA8F0" w:rsidR="000D592D" w:rsidRPr="00764472" w:rsidRDefault="006B6DB3"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32 </w:t>
      </w:r>
      <w:r w:rsidR="000D592D" w:rsidRPr="00764472">
        <w:rPr>
          <w:rFonts w:asciiTheme="minorHAnsi" w:hAnsiTheme="minorHAnsi"/>
          <w:b/>
          <w:lang w:val="hr-HR"/>
        </w:rPr>
        <w:t>Materijalni rashodi</w:t>
      </w:r>
    </w:p>
    <w:p w14:paraId="6453C684" w14:textId="77777777" w:rsidR="00867205" w:rsidRPr="00764472" w:rsidRDefault="00867205" w:rsidP="00867205">
      <w:pPr>
        <w:pStyle w:val="Header"/>
        <w:ind w:left="786"/>
        <w:jc w:val="both"/>
        <w:rPr>
          <w:rFonts w:asciiTheme="minorHAnsi" w:hAnsiTheme="minorHAnsi"/>
          <w:b/>
          <w:lang w:val="hr-HR"/>
        </w:rPr>
      </w:pPr>
    </w:p>
    <w:p w14:paraId="1A4D5B71" w14:textId="6515E0FC" w:rsidR="000D592D" w:rsidRPr="00764472" w:rsidRDefault="006B6DB3" w:rsidP="00435E2B">
      <w:pPr>
        <w:pStyle w:val="Header"/>
        <w:jc w:val="both"/>
        <w:rPr>
          <w:rFonts w:asciiTheme="minorHAnsi" w:hAnsiTheme="minorHAnsi"/>
          <w:lang w:val="hr-HR"/>
        </w:rPr>
      </w:pPr>
      <w:r w:rsidRPr="00764472">
        <w:rPr>
          <w:rFonts w:asciiTheme="minorHAnsi" w:hAnsiTheme="minorHAnsi"/>
          <w:lang w:val="hr-HR"/>
        </w:rPr>
        <w:tab/>
      </w:r>
      <w:r w:rsidR="00C15653" w:rsidRPr="00764472">
        <w:rPr>
          <w:rFonts w:asciiTheme="minorHAnsi" w:hAnsiTheme="minorHAnsi"/>
          <w:lang w:val="hr-HR"/>
        </w:rPr>
        <w:t xml:space="preserve">Materijalni rashodi </w:t>
      </w:r>
      <w:r w:rsidRPr="00764472">
        <w:rPr>
          <w:rFonts w:asciiTheme="minorHAnsi" w:hAnsiTheme="minorHAnsi"/>
          <w:lang w:val="hr-HR"/>
        </w:rPr>
        <w:t>povećali</w:t>
      </w:r>
      <w:r w:rsidR="00C15653" w:rsidRPr="00764472">
        <w:rPr>
          <w:rFonts w:asciiTheme="minorHAnsi" w:hAnsiTheme="minorHAnsi"/>
          <w:lang w:val="hr-HR"/>
        </w:rPr>
        <w:t xml:space="preserve"> su se za </w:t>
      </w:r>
      <w:r w:rsidR="0034054C" w:rsidRPr="00764472">
        <w:rPr>
          <w:rFonts w:asciiTheme="minorHAnsi" w:hAnsiTheme="minorHAnsi"/>
          <w:lang w:val="hr-HR"/>
        </w:rPr>
        <w:t>3</w:t>
      </w:r>
      <w:r w:rsidR="00C15653" w:rsidRPr="00764472">
        <w:rPr>
          <w:rFonts w:asciiTheme="minorHAnsi" w:hAnsiTheme="minorHAnsi"/>
          <w:lang w:val="hr-HR"/>
        </w:rPr>
        <w:t xml:space="preserve"> % u odnosu na isto razdoblje prošle godine.</w:t>
      </w:r>
      <w:r w:rsidR="0000720A" w:rsidRPr="00764472">
        <w:rPr>
          <w:rFonts w:asciiTheme="minorHAnsi" w:hAnsiTheme="minorHAnsi"/>
          <w:lang w:val="hr-HR"/>
        </w:rPr>
        <w:t xml:space="preserve"> U 202</w:t>
      </w:r>
      <w:r w:rsidR="0034054C" w:rsidRPr="00764472">
        <w:rPr>
          <w:rFonts w:asciiTheme="minorHAnsi" w:hAnsiTheme="minorHAnsi"/>
          <w:lang w:val="hr-HR"/>
        </w:rPr>
        <w:t>3</w:t>
      </w:r>
      <w:r w:rsidR="0000720A" w:rsidRPr="00764472">
        <w:rPr>
          <w:rFonts w:asciiTheme="minorHAnsi" w:hAnsiTheme="minorHAnsi"/>
          <w:lang w:val="hr-HR"/>
        </w:rPr>
        <w:t>.g. ostvareni su u iznosu od</w:t>
      </w:r>
      <w:r w:rsidRPr="00764472">
        <w:rPr>
          <w:rFonts w:asciiTheme="minorHAnsi" w:hAnsiTheme="minorHAnsi"/>
          <w:lang w:val="hr-HR"/>
        </w:rPr>
        <w:t xml:space="preserve"> </w:t>
      </w:r>
      <w:r w:rsidR="0034054C" w:rsidRPr="00764472">
        <w:rPr>
          <w:rFonts w:asciiTheme="minorHAnsi" w:hAnsiTheme="minorHAnsi"/>
          <w:lang w:val="hr-HR"/>
        </w:rPr>
        <w:t>54.200,74 eura</w:t>
      </w:r>
      <w:r w:rsidR="0000720A" w:rsidRPr="00764472">
        <w:rPr>
          <w:rFonts w:asciiTheme="minorHAnsi" w:hAnsiTheme="minorHAnsi"/>
          <w:lang w:val="hr-HR"/>
        </w:rPr>
        <w:t>, dok su u 202</w:t>
      </w:r>
      <w:r w:rsidR="0034054C" w:rsidRPr="00764472">
        <w:rPr>
          <w:rFonts w:asciiTheme="minorHAnsi" w:hAnsiTheme="minorHAnsi"/>
          <w:lang w:val="hr-HR"/>
        </w:rPr>
        <w:t>2</w:t>
      </w:r>
      <w:r w:rsidR="0000720A" w:rsidRPr="00764472">
        <w:rPr>
          <w:rFonts w:asciiTheme="minorHAnsi" w:hAnsiTheme="minorHAnsi"/>
          <w:lang w:val="hr-HR"/>
        </w:rPr>
        <w:t xml:space="preserve">. godine ostvareni u iznosu od </w:t>
      </w:r>
      <w:r w:rsidR="0034054C" w:rsidRPr="00764472">
        <w:rPr>
          <w:rFonts w:asciiTheme="minorHAnsi" w:hAnsiTheme="minorHAnsi"/>
          <w:lang w:val="hr-HR"/>
        </w:rPr>
        <w:t>52.632,09 eura</w:t>
      </w:r>
      <w:r w:rsidR="0000720A" w:rsidRPr="00764472">
        <w:rPr>
          <w:rFonts w:asciiTheme="minorHAnsi" w:hAnsiTheme="minorHAnsi"/>
          <w:lang w:val="hr-HR"/>
        </w:rPr>
        <w:t>.</w:t>
      </w:r>
      <w:r w:rsidR="000D592D" w:rsidRPr="00764472">
        <w:rPr>
          <w:rFonts w:asciiTheme="minorHAnsi" w:hAnsiTheme="minorHAnsi"/>
          <w:lang w:val="hr-HR"/>
        </w:rPr>
        <w:t xml:space="preserve"> </w:t>
      </w:r>
    </w:p>
    <w:p w14:paraId="0FD2E23F" w14:textId="77777777" w:rsidR="005D06C6" w:rsidRPr="00764472" w:rsidRDefault="005D06C6" w:rsidP="00435E2B">
      <w:pPr>
        <w:pStyle w:val="Header"/>
        <w:jc w:val="both"/>
        <w:rPr>
          <w:rFonts w:asciiTheme="minorHAnsi" w:hAnsiTheme="minorHAnsi"/>
          <w:b/>
          <w:lang w:val="hr-HR"/>
        </w:rPr>
      </w:pPr>
    </w:p>
    <w:p w14:paraId="049CC58B" w14:textId="53818ECD" w:rsidR="008F0065" w:rsidRPr="00764472" w:rsidRDefault="00172CF1"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 </w:t>
      </w:r>
      <w:r w:rsidR="006B6DB3" w:rsidRPr="00764472">
        <w:rPr>
          <w:rFonts w:asciiTheme="minorHAnsi" w:hAnsiTheme="minorHAnsi"/>
          <w:b/>
          <w:lang w:val="hr-HR"/>
        </w:rPr>
        <w:t xml:space="preserve">321 </w:t>
      </w:r>
      <w:r w:rsidRPr="00764472">
        <w:rPr>
          <w:rFonts w:asciiTheme="minorHAnsi" w:hAnsiTheme="minorHAnsi"/>
          <w:b/>
          <w:lang w:val="hr-HR"/>
        </w:rPr>
        <w:t>Naknade troškova zaposlenima</w:t>
      </w:r>
    </w:p>
    <w:p w14:paraId="2C504203" w14:textId="77777777" w:rsidR="00867205" w:rsidRPr="00764472" w:rsidRDefault="00867205" w:rsidP="00867205">
      <w:pPr>
        <w:pStyle w:val="Header"/>
        <w:ind w:left="786"/>
        <w:jc w:val="both"/>
        <w:rPr>
          <w:rFonts w:asciiTheme="minorHAnsi" w:hAnsiTheme="minorHAnsi"/>
          <w:b/>
          <w:lang w:val="hr-HR"/>
        </w:rPr>
      </w:pPr>
    </w:p>
    <w:p w14:paraId="5C57925F" w14:textId="3B9B0C36" w:rsidR="00420B9F" w:rsidRPr="00764472" w:rsidRDefault="000D592D" w:rsidP="00435E2B">
      <w:pPr>
        <w:pStyle w:val="Header"/>
        <w:jc w:val="both"/>
        <w:rPr>
          <w:rFonts w:asciiTheme="minorHAnsi" w:hAnsiTheme="minorHAnsi"/>
          <w:lang w:val="hr-HR"/>
        </w:rPr>
      </w:pPr>
      <w:r w:rsidRPr="00764472">
        <w:rPr>
          <w:rFonts w:asciiTheme="minorHAnsi" w:hAnsiTheme="minorHAnsi"/>
          <w:lang w:val="hr-HR"/>
        </w:rPr>
        <w:t xml:space="preserve">Ova grupa rashoda </w:t>
      </w:r>
      <w:r w:rsidR="0000720A" w:rsidRPr="00764472">
        <w:rPr>
          <w:rFonts w:asciiTheme="minorHAnsi" w:hAnsiTheme="minorHAnsi"/>
          <w:lang w:val="hr-HR"/>
        </w:rPr>
        <w:t>povećala</w:t>
      </w:r>
      <w:r w:rsidRPr="00764472">
        <w:rPr>
          <w:rFonts w:asciiTheme="minorHAnsi" w:hAnsiTheme="minorHAnsi"/>
          <w:lang w:val="hr-HR"/>
        </w:rPr>
        <w:t xml:space="preserve"> se za </w:t>
      </w:r>
      <w:r w:rsidR="006B6DB3" w:rsidRPr="00764472">
        <w:rPr>
          <w:rFonts w:asciiTheme="minorHAnsi" w:hAnsiTheme="minorHAnsi"/>
          <w:lang w:val="hr-HR"/>
        </w:rPr>
        <w:t>1</w:t>
      </w:r>
      <w:r w:rsidR="000B7E51" w:rsidRPr="00764472">
        <w:rPr>
          <w:rFonts w:asciiTheme="minorHAnsi" w:hAnsiTheme="minorHAnsi"/>
          <w:lang w:val="hr-HR"/>
        </w:rPr>
        <w:t>6,8</w:t>
      </w:r>
      <w:r w:rsidR="006B6DB3" w:rsidRPr="00764472">
        <w:rPr>
          <w:rFonts w:asciiTheme="minorHAnsi" w:hAnsiTheme="minorHAnsi"/>
          <w:lang w:val="hr-HR"/>
        </w:rPr>
        <w:t>%</w:t>
      </w:r>
      <w:r w:rsidR="0000720A" w:rsidRPr="00764472">
        <w:rPr>
          <w:rFonts w:asciiTheme="minorHAnsi" w:hAnsiTheme="minorHAnsi"/>
          <w:lang w:val="hr-HR"/>
        </w:rPr>
        <w:t xml:space="preserve"> u odnosu na isto razdoblje prethodne godine.</w:t>
      </w:r>
      <w:r w:rsidR="0003076F" w:rsidRPr="00764472">
        <w:rPr>
          <w:rFonts w:asciiTheme="minorHAnsi" w:hAnsiTheme="minorHAnsi"/>
          <w:lang w:val="hr-HR"/>
        </w:rPr>
        <w:t xml:space="preserve"> </w:t>
      </w:r>
      <w:r w:rsidR="000B7E51" w:rsidRPr="00764472">
        <w:rPr>
          <w:rFonts w:asciiTheme="minorHAnsi" w:hAnsiTheme="minorHAnsi"/>
          <w:lang w:val="hr-HR"/>
        </w:rPr>
        <w:t>Povećanje je djelomično vezano uz isplatu većeg broja dnevnica u odnosu na prošlu godinu. U 2023.g. za službena putovanja utrošeno je 492,16 eura, dok je u 2022.g. utrošeno 172,54 eura.</w:t>
      </w:r>
      <w:r w:rsidR="00E15F40" w:rsidRPr="00764472">
        <w:rPr>
          <w:rFonts w:asciiTheme="minorHAnsi" w:hAnsiTheme="minorHAnsi"/>
          <w:lang w:val="hr-HR"/>
        </w:rPr>
        <w:t xml:space="preserve"> </w:t>
      </w:r>
      <w:r w:rsidR="005C0CEB" w:rsidRPr="00764472">
        <w:rPr>
          <w:rFonts w:asciiTheme="minorHAnsi" w:hAnsiTheme="minorHAnsi"/>
          <w:lang w:val="hr-HR"/>
        </w:rPr>
        <w:t>Povećanje je</w:t>
      </w:r>
      <w:r w:rsidR="000B7E51" w:rsidRPr="00764472">
        <w:rPr>
          <w:rFonts w:asciiTheme="minorHAnsi" w:hAnsiTheme="minorHAnsi"/>
          <w:lang w:val="hr-HR"/>
        </w:rPr>
        <w:t xml:space="preserve"> također</w:t>
      </w:r>
      <w:r w:rsidR="005C0CEB" w:rsidRPr="00764472">
        <w:rPr>
          <w:rFonts w:asciiTheme="minorHAnsi" w:hAnsiTheme="minorHAnsi"/>
          <w:lang w:val="hr-HR"/>
        </w:rPr>
        <w:t xml:space="preserve"> vezano</w:t>
      </w:r>
      <w:r w:rsidR="000B7E51" w:rsidRPr="00764472">
        <w:rPr>
          <w:rFonts w:asciiTheme="minorHAnsi" w:hAnsiTheme="minorHAnsi"/>
          <w:lang w:val="hr-HR"/>
        </w:rPr>
        <w:t xml:space="preserve"> i</w:t>
      </w:r>
      <w:r w:rsidR="005C0CEB" w:rsidRPr="00764472">
        <w:rPr>
          <w:rFonts w:asciiTheme="minorHAnsi" w:hAnsiTheme="minorHAnsi"/>
          <w:lang w:val="hr-HR"/>
        </w:rPr>
        <w:t xml:space="preserve"> uz porast cijena prijevozničkih karti, kao i zbog zapošljavanja novih djelatnika koji žive izvan Grada Krka čime stječu pravo na naknadu troška prijevoza. Na stručno </w:t>
      </w:r>
      <w:r w:rsidR="003B0610" w:rsidRPr="00764472">
        <w:rPr>
          <w:rFonts w:asciiTheme="minorHAnsi" w:hAnsiTheme="minorHAnsi"/>
          <w:lang w:val="hr-HR"/>
        </w:rPr>
        <w:t xml:space="preserve">usavršavanje djelatnika utrošeno je </w:t>
      </w:r>
      <w:r w:rsidR="000B7E51" w:rsidRPr="00764472">
        <w:rPr>
          <w:rFonts w:asciiTheme="minorHAnsi" w:hAnsiTheme="minorHAnsi"/>
          <w:lang w:val="hr-HR"/>
        </w:rPr>
        <w:t>469,93 eura</w:t>
      </w:r>
      <w:r w:rsidR="003B0610" w:rsidRPr="00764472">
        <w:rPr>
          <w:rFonts w:asciiTheme="minorHAnsi" w:hAnsiTheme="minorHAnsi"/>
          <w:lang w:val="hr-HR"/>
        </w:rPr>
        <w:t>, dok je prošle godine</w:t>
      </w:r>
      <w:r w:rsidR="000B7E51" w:rsidRPr="00764472">
        <w:rPr>
          <w:rFonts w:asciiTheme="minorHAnsi" w:hAnsiTheme="minorHAnsi"/>
          <w:lang w:val="hr-HR"/>
        </w:rPr>
        <w:t xml:space="preserve"> utrošeno 398,17 eura. </w:t>
      </w:r>
      <w:r w:rsidR="003B0610" w:rsidRPr="00764472">
        <w:rPr>
          <w:rFonts w:asciiTheme="minorHAnsi" w:hAnsiTheme="minorHAnsi"/>
          <w:lang w:val="hr-HR"/>
        </w:rPr>
        <w:t xml:space="preserve"> </w:t>
      </w:r>
    </w:p>
    <w:p w14:paraId="49450ADE" w14:textId="77777777" w:rsidR="00123AA6" w:rsidRPr="00764472" w:rsidRDefault="00123AA6" w:rsidP="00435E2B">
      <w:pPr>
        <w:pStyle w:val="Header"/>
        <w:jc w:val="both"/>
        <w:rPr>
          <w:rFonts w:asciiTheme="minorHAnsi" w:hAnsiTheme="minorHAnsi"/>
          <w:lang w:val="hr-HR"/>
        </w:rPr>
      </w:pPr>
    </w:p>
    <w:p w14:paraId="78BECC79" w14:textId="14FC6A33"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322 </w:t>
      </w:r>
      <w:r w:rsidR="009A1186" w:rsidRPr="00764472">
        <w:rPr>
          <w:rFonts w:asciiTheme="minorHAnsi" w:hAnsiTheme="minorHAnsi"/>
          <w:b/>
          <w:lang w:val="hr-HR"/>
        </w:rPr>
        <w:t>R</w:t>
      </w:r>
      <w:r w:rsidR="008F0065" w:rsidRPr="00764472">
        <w:rPr>
          <w:rFonts w:asciiTheme="minorHAnsi" w:hAnsiTheme="minorHAnsi"/>
          <w:b/>
          <w:lang w:val="hr-HR"/>
        </w:rPr>
        <w:t>ashodi</w:t>
      </w:r>
      <w:r w:rsidR="009A1186" w:rsidRPr="00764472">
        <w:rPr>
          <w:rFonts w:asciiTheme="minorHAnsi" w:hAnsiTheme="minorHAnsi"/>
          <w:b/>
          <w:lang w:val="hr-HR"/>
        </w:rPr>
        <w:t xml:space="preserve"> za materijal i energiju</w:t>
      </w:r>
    </w:p>
    <w:p w14:paraId="2C87B9B7" w14:textId="77777777" w:rsidR="003D63D0" w:rsidRPr="00764472" w:rsidRDefault="003D63D0" w:rsidP="00435E2B">
      <w:pPr>
        <w:pStyle w:val="Header"/>
        <w:jc w:val="both"/>
        <w:rPr>
          <w:rFonts w:asciiTheme="minorHAnsi" w:hAnsiTheme="minorHAnsi"/>
          <w:lang w:val="hr-HR"/>
        </w:rPr>
      </w:pPr>
      <w:r w:rsidRPr="00764472">
        <w:rPr>
          <w:rFonts w:asciiTheme="minorHAnsi" w:hAnsiTheme="minorHAnsi"/>
          <w:lang w:val="hr-HR"/>
        </w:rPr>
        <w:t xml:space="preserve">    </w:t>
      </w:r>
    </w:p>
    <w:p w14:paraId="71FB26AC" w14:textId="41804607" w:rsidR="0009020B" w:rsidRPr="00764472" w:rsidRDefault="003D63D0" w:rsidP="00435E2B">
      <w:pPr>
        <w:pStyle w:val="Header"/>
        <w:jc w:val="both"/>
        <w:rPr>
          <w:rFonts w:asciiTheme="minorHAnsi" w:hAnsiTheme="minorHAnsi"/>
          <w:lang w:val="hr-HR"/>
        </w:rPr>
      </w:pPr>
      <w:r w:rsidRPr="00764472">
        <w:rPr>
          <w:rFonts w:asciiTheme="minorHAnsi" w:hAnsiTheme="minorHAnsi"/>
          <w:lang w:val="hr-HR"/>
        </w:rPr>
        <w:t xml:space="preserve">     </w:t>
      </w:r>
      <w:r w:rsidR="00123AA6" w:rsidRPr="00764472">
        <w:rPr>
          <w:rFonts w:asciiTheme="minorHAnsi" w:hAnsiTheme="minorHAnsi"/>
          <w:lang w:val="hr-HR"/>
        </w:rPr>
        <w:t>U odnosu na 20</w:t>
      </w:r>
      <w:r w:rsidR="00AD6ABF" w:rsidRPr="00764472">
        <w:rPr>
          <w:rFonts w:asciiTheme="minorHAnsi" w:hAnsiTheme="minorHAnsi"/>
          <w:lang w:val="hr-HR"/>
        </w:rPr>
        <w:t>2</w:t>
      </w:r>
      <w:r w:rsidR="004A0AEB" w:rsidRPr="00764472">
        <w:rPr>
          <w:rFonts w:asciiTheme="minorHAnsi" w:hAnsiTheme="minorHAnsi"/>
          <w:lang w:val="hr-HR"/>
        </w:rPr>
        <w:t>2</w:t>
      </w:r>
      <w:r w:rsidR="00123AA6" w:rsidRPr="00764472">
        <w:rPr>
          <w:rFonts w:asciiTheme="minorHAnsi" w:hAnsiTheme="minorHAnsi"/>
          <w:lang w:val="hr-HR"/>
        </w:rPr>
        <w:t xml:space="preserve">.g. ova skupina rashoda </w:t>
      </w:r>
      <w:r w:rsidR="004A0AEB" w:rsidRPr="00764472">
        <w:rPr>
          <w:rFonts w:asciiTheme="minorHAnsi" w:hAnsiTheme="minorHAnsi"/>
          <w:lang w:val="hr-HR"/>
        </w:rPr>
        <w:t xml:space="preserve">smanjila se </w:t>
      </w:r>
      <w:r w:rsidR="00123AA6" w:rsidRPr="00764472">
        <w:rPr>
          <w:rFonts w:asciiTheme="minorHAnsi" w:hAnsiTheme="minorHAnsi"/>
          <w:lang w:val="hr-HR"/>
        </w:rPr>
        <w:t xml:space="preserve">za </w:t>
      </w:r>
      <w:r w:rsidR="004A0AEB" w:rsidRPr="00764472">
        <w:rPr>
          <w:rFonts w:asciiTheme="minorHAnsi" w:hAnsiTheme="minorHAnsi"/>
          <w:lang w:val="hr-HR"/>
        </w:rPr>
        <w:t>7</w:t>
      </w:r>
      <w:r w:rsidR="00123AA6" w:rsidRPr="00764472">
        <w:rPr>
          <w:rFonts w:asciiTheme="minorHAnsi" w:hAnsiTheme="minorHAnsi"/>
          <w:lang w:val="hr-HR"/>
        </w:rPr>
        <w:t xml:space="preserve"> %.</w:t>
      </w:r>
      <w:r w:rsidR="007421EF" w:rsidRPr="00764472">
        <w:rPr>
          <w:rFonts w:asciiTheme="minorHAnsi" w:hAnsiTheme="minorHAnsi"/>
          <w:lang w:val="hr-HR"/>
        </w:rPr>
        <w:t xml:space="preserve"> </w:t>
      </w:r>
      <w:r w:rsidR="005739EF" w:rsidRPr="00764472">
        <w:rPr>
          <w:rFonts w:asciiTheme="minorHAnsi" w:hAnsiTheme="minorHAnsi"/>
          <w:lang w:val="hr-HR"/>
        </w:rPr>
        <w:t>Unutar ove skupine</w:t>
      </w:r>
      <w:r w:rsidR="0009020B" w:rsidRPr="00764472">
        <w:rPr>
          <w:rFonts w:asciiTheme="minorHAnsi" w:hAnsiTheme="minorHAnsi"/>
          <w:lang w:val="hr-HR"/>
        </w:rPr>
        <w:t xml:space="preserve"> </w:t>
      </w:r>
      <w:r w:rsidR="005739EF" w:rsidRPr="00764472">
        <w:rPr>
          <w:rFonts w:asciiTheme="minorHAnsi" w:hAnsiTheme="minorHAnsi"/>
          <w:lang w:val="hr-HR"/>
        </w:rPr>
        <w:t>rashodi za uredski materijal</w:t>
      </w:r>
      <w:r w:rsidR="00123AA6" w:rsidRPr="00764472">
        <w:rPr>
          <w:rFonts w:asciiTheme="minorHAnsi" w:hAnsiTheme="minorHAnsi"/>
          <w:lang w:val="hr-HR"/>
        </w:rPr>
        <w:t xml:space="preserve"> i ostale materijaln</w:t>
      </w:r>
      <w:r w:rsidR="006C276D" w:rsidRPr="00764472">
        <w:rPr>
          <w:rFonts w:asciiTheme="minorHAnsi" w:hAnsiTheme="minorHAnsi"/>
          <w:lang w:val="hr-HR"/>
        </w:rPr>
        <w:t>i</w:t>
      </w:r>
      <w:r w:rsidR="00123AA6" w:rsidRPr="00764472">
        <w:rPr>
          <w:rFonts w:asciiTheme="minorHAnsi" w:hAnsiTheme="minorHAnsi"/>
          <w:lang w:val="hr-HR"/>
        </w:rPr>
        <w:t xml:space="preserve"> rashod</w:t>
      </w:r>
      <w:r w:rsidR="006C276D" w:rsidRPr="00764472">
        <w:rPr>
          <w:rFonts w:asciiTheme="minorHAnsi" w:hAnsiTheme="minorHAnsi"/>
          <w:lang w:val="hr-HR"/>
        </w:rPr>
        <w:t xml:space="preserve">i </w:t>
      </w:r>
      <w:r w:rsidR="004A0AEB" w:rsidRPr="00764472">
        <w:rPr>
          <w:rFonts w:asciiTheme="minorHAnsi" w:hAnsiTheme="minorHAnsi"/>
          <w:lang w:val="hr-HR"/>
        </w:rPr>
        <w:t xml:space="preserve">povećali </w:t>
      </w:r>
      <w:r w:rsidR="006C276D" w:rsidRPr="00764472">
        <w:rPr>
          <w:rFonts w:asciiTheme="minorHAnsi" w:hAnsiTheme="minorHAnsi"/>
          <w:lang w:val="hr-HR"/>
        </w:rPr>
        <w:t xml:space="preserve">su se za </w:t>
      </w:r>
      <w:r w:rsidR="004A0AEB" w:rsidRPr="00764472">
        <w:rPr>
          <w:rFonts w:asciiTheme="minorHAnsi" w:hAnsiTheme="minorHAnsi"/>
          <w:lang w:val="hr-HR"/>
        </w:rPr>
        <w:t>56,6</w:t>
      </w:r>
      <w:r w:rsidR="006C276D" w:rsidRPr="00764472">
        <w:rPr>
          <w:rFonts w:asciiTheme="minorHAnsi" w:hAnsiTheme="minorHAnsi"/>
          <w:lang w:val="hr-HR"/>
        </w:rPr>
        <w:t>% u odnosu na prošlu godinu.</w:t>
      </w:r>
      <w:r w:rsidR="00EA2FE8" w:rsidRPr="00764472">
        <w:rPr>
          <w:rFonts w:asciiTheme="minorHAnsi" w:hAnsiTheme="minorHAnsi"/>
          <w:lang w:val="hr-HR"/>
        </w:rPr>
        <w:t xml:space="preserve"> Najviše su se povećali izdaci za materijal za higijenske potrebe i njegu</w:t>
      </w:r>
      <w:r w:rsidR="003C532B" w:rsidRPr="00764472">
        <w:rPr>
          <w:rFonts w:asciiTheme="minorHAnsi" w:hAnsiTheme="minorHAnsi"/>
          <w:lang w:val="hr-HR"/>
        </w:rPr>
        <w:t xml:space="preserve"> zbog porasta cijena istih. </w:t>
      </w:r>
      <w:r w:rsidR="0009020B" w:rsidRPr="00764472">
        <w:rPr>
          <w:rFonts w:asciiTheme="minorHAnsi" w:hAnsiTheme="minorHAnsi"/>
          <w:lang w:val="hr-HR"/>
        </w:rPr>
        <w:t>Rashodi za energiju</w:t>
      </w:r>
      <w:r w:rsidR="002F1385" w:rsidRPr="00764472">
        <w:rPr>
          <w:rFonts w:asciiTheme="minorHAnsi" w:hAnsiTheme="minorHAnsi"/>
          <w:lang w:val="hr-HR"/>
        </w:rPr>
        <w:t xml:space="preserve"> </w:t>
      </w:r>
      <w:r w:rsidR="00B45A85" w:rsidRPr="00764472">
        <w:rPr>
          <w:rFonts w:asciiTheme="minorHAnsi" w:hAnsiTheme="minorHAnsi"/>
          <w:lang w:val="hr-HR"/>
        </w:rPr>
        <w:t xml:space="preserve">smanjili su se </w:t>
      </w:r>
      <w:r w:rsidR="002F1385" w:rsidRPr="00764472">
        <w:rPr>
          <w:rFonts w:asciiTheme="minorHAnsi" w:hAnsiTheme="minorHAnsi"/>
          <w:lang w:val="hr-HR"/>
        </w:rPr>
        <w:t xml:space="preserve">za </w:t>
      </w:r>
      <w:r w:rsidR="00B45A85" w:rsidRPr="00764472">
        <w:rPr>
          <w:rFonts w:asciiTheme="minorHAnsi" w:hAnsiTheme="minorHAnsi"/>
          <w:lang w:val="hr-HR"/>
        </w:rPr>
        <w:t>21</w:t>
      </w:r>
      <w:r w:rsidR="006C276D" w:rsidRPr="00764472">
        <w:rPr>
          <w:rFonts w:asciiTheme="minorHAnsi" w:hAnsiTheme="minorHAnsi"/>
          <w:lang w:val="hr-HR"/>
        </w:rPr>
        <w:t xml:space="preserve"> %</w:t>
      </w:r>
      <w:r w:rsidR="002F1385" w:rsidRPr="00764472">
        <w:rPr>
          <w:rFonts w:asciiTheme="minorHAnsi" w:hAnsiTheme="minorHAnsi"/>
          <w:lang w:val="hr-HR"/>
        </w:rPr>
        <w:t xml:space="preserve"> u odnosu na prošlu godinu. </w:t>
      </w:r>
      <w:r w:rsidR="001D455E" w:rsidRPr="00764472">
        <w:rPr>
          <w:rFonts w:asciiTheme="minorHAnsi" w:hAnsiTheme="minorHAnsi"/>
          <w:lang w:val="hr-HR"/>
        </w:rPr>
        <w:t xml:space="preserve">Rashodi za materijal i dijelove za tekuće investicijsko održavanje  </w:t>
      </w:r>
      <w:r w:rsidR="00B45A85" w:rsidRPr="00764472">
        <w:rPr>
          <w:rFonts w:asciiTheme="minorHAnsi" w:hAnsiTheme="minorHAnsi"/>
          <w:lang w:val="hr-HR"/>
        </w:rPr>
        <w:t>smanjili</w:t>
      </w:r>
      <w:r w:rsidR="001D455E" w:rsidRPr="00764472">
        <w:rPr>
          <w:rFonts w:asciiTheme="minorHAnsi" w:hAnsiTheme="minorHAnsi"/>
          <w:lang w:val="hr-HR"/>
        </w:rPr>
        <w:t xml:space="preserve"> su se za </w:t>
      </w:r>
      <w:r w:rsidR="00B45A85" w:rsidRPr="00764472">
        <w:rPr>
          <w:rFonts w:asciiTheme="minorHAnsi" w:hAnsiTheme="minorHAnsi"/>
          <w:lang w:val="hr-HR"/>
        </w:rPr>
        <w:t>5,2</w:t>
      </w:r>
      <w:r w:rsidR="001D455E" w:rsidRPr="00764472">
        <w:rPr>
          <w:rFonts w:asciiTheme="minorHAnsi" w:hAnsiTheme="minorHAnsi"/>
          <w:lang w:val="hr-HR"/>
        </w:rPr>
        <w:t xml:space="preserve"> %</w:t>
      </w:r>
      <w:r w:rsidR="00B45A85" w:rsidRPr="00764472">
        <w:rPr>
          <w:rFonts w:asciiTheme="minorHAnsi" w:hAnsiTheme="minorHAnsi"/>
          <w:lang w:val="hr-HR"/>
        </w:rPr>
        <w:t xml:space="preserve">. </w:t>
      </w:r>
      <w:r w:rsidR="001D455E" w:rsidRPr="00764472">
        <w:rPr>
          <w:rFonts w:asciiTheme="minorHAnsi" w:hAnsiTheme="minorHAnsi"/>
          <w:lang w:val="hr-HR"/>
        </w:rPr>
        <w:t xml:space="preserve"> </w:t>
      </w:r>
      <w:r w:rsidR="007F2D8A" w:rsidRPr="00764472">
        <w:rPr>
          <w:rFonts w:asciiTheme="minorHAnsi" w:hAnsiTheme="minorHAnsi"/>
          <w:lang w:val="hr-HR"/>
        </w:rPr>
        <w:t>Unutar ove skupine do najvećeg  povećanja</w:t>
      </w:r>
      <w:r w:rsidR="00B45A85" w:rsidRPr="00764472">
        <w:rPr>
          <w:rFonts w:asciiTheme="minorHAnsi" w:hAnsiTheme="minorHAnsi"/>
          <w:lang w:val="hr-HR"/>
        </w:rPr>
        <w:t xml:space="preserve"> za 72,2%</w:t>
      </w:r>
      <w:r w:rsidR="007F2D8A" w:rsidRPr="00764472">
        <w:rPr>
          <w:rFonts w:asciiTheme="minorHAnsi" w:hAnsiTheme="minorHAnsi"/>
          <w:lang w:val="hr-HR"/>
        </w:rPr>
        <w:t xml:space="preserve"> došlo je kod sitnog </w:t>
      </w:r>
      <w:r w:rsidR="00A80571" w:rsidRPr="00764472">
        <w:rPr>
          <w:rFonts w:asciiTheme="minorHAnsi" w:hAnsiTheme="minorHAnsi"/>
          <w:lang w:val="hr-HR"/>
        </w:rPr>
        <w:t>inventara</w:t>
      </w:r>
      <w:r w:rsidR="007F2D8A" w:rsidRPr="00764472">
        <w:rPr>
          <w:rFonts w:asciiTheme="minorHAnsi" w:hAnsiTheme="minorHAnsi"/>
          <w:lang w:val="hr-HR"/>
        </w:rPr>
        <w:t xml:space="preserve"> i auto guma. </w:t>
      </w:r>
      <w:r w:rsidR="002F1385" w:rsidRPr="00764472">
        <w:rPr>
          <w:rFonts w:asciiTheme="minorHAnsi" w:hAnsiTheme="minorHAnsi"/>
          <w:lang w:val="hr-HR"/>
        </w:rPr>
        <w:t xml:space="preserve">Sitan inventar nabavljen je u iznosu od </w:t>
      </w:r>
      <w:r w:rsidR="00B45A85" w:rsidRPr="00764472">
        <w:rPr>
          <w:rFonts w:asciiTheme="minorHAnsi" w:hAnsiTheme="minorHAnsi"/>
          <w:lang w:val="hr-HR"/>
        </w:rPr>
        <w:t>1.553,70 eura-</w:t>
      </w:r>
      <w:r w:rsidR="00EA2FE8" w:rsidRPr="00764472">
        <w:rPr>
          <w:rFonts w:asciiTheme="minorHAnsi" w:hAnsiTheme="minorHAnsi"/>
          <w:lang w:val="hr-HR"/>
        </w:rPr>
        <w:t xml:space="preserve">izvršeno je ulaganje u </w:t>
      </w:r>
      <w:r w:rsidR="003C532B" w:rsidRPr="00764472">
        <w:rPr>
          <w:rFonts w:asciiTheme="minorHAnsi" w:hAnsiTheme="minorHAnsi"/>
          <w:lang w:val="hr-HR"/>
        </w:rPr>
        <w:t xml:space="preserve">opremanje teretane i </w:t>
      </w:r>
      <w:r w:rsidR="00B45A85" w:rsidRPr="00764472">
        <w:rPr>
          <w:rFonts w:asciiTheme="minorHAnsi" w:hAnsiTheme="minorHAnsi"/>
          <w:lang w:val="hr-HR"/>
        </w:rPr>
        <w:t>n</w:t>
      </w:r>
      <w:r w:rsidR="00A80571" w:rsidRPr="00764472">
        <w:rPr>
          <w:rFonts w:asciiTheme="minorHAnsi" w:hAnsiTheme="minorHAnsi"/>
          <w:lang w:val="hr-HR"/>
        </w:rPr>
        <w:t>abavljena</w:t>
      </w:r>
      <w:r w:rsidR="00B45A85" w:rsidRPr="00764472">
        <w:rPr>
          <w:rFonts w:asciiTheme="minorHAnsi" w:hAnsiTheme="minorHAnsi"/>
          <w:lang w:val="hr-HR"/>
        </w:rPr>
        <w:t xml:space="preserve"> je oprema za vježbanje</w:t>
      </w:r>
      <w:r w:rsidR="003C532B" w:rsidRPr="00764472">
        <w:rPr>
          <w:rFonts w:asciiTheme="minorHAnsi" w:hAnsiTheme="minorHAnsi"/>
          <w:lang w:val="hr-HR"/>
        </w:rPr>
        <w:t xml:space="preserve"> </w:t>
      </w:r>
      <w:r w:rsidR="00B45A85" w:rsidRPr="00764472">
        <w:rPr>
          <w:rFonts w:asciiTheme="minorHAnsi" w:hAnsiTheme="minorHAnsi"/>
          <w:lang w:val="hr-HR"/>
        </w:rPr>
        <w:t xml:space="preserve">u iznosu od 1.451,98 eura, bežični miš i 22 komada vješalica za odjeću, </w:t>
      </w:r>
      <w:r w:rsidR="00A80571" w:rsidRPr="00764472">
        <w:rPr>
          <w:rFonts w:asciiTheme="minorHAnsi" w:hAnsiTheme="minorHAnsi"/>
          <w:lang w:val="hr-HR"/>
        </w:rPr>
        <w:t xml:space="preserve"> </w:t>
      </w:r>
      <w:r w:rsidR="001D455E" w:rsidRPr="00764472">
        <w:rPr>
          <w:rFonts w:asciiTheme="minorHAnsi" w:hAnsiTheme="minorHAnsi"/>
          <w:lang w:val="hr-HR"/>
        </w:rPr>
        <w:t xml:space="preserve">dok su auto gume nabavljene u iznosu od </w:t>
      </w:r>
      <w:r w:rsidR="00B45A85" w:rsidRPr="00764472">
        <w:rPr>
          <w:rFonts w:asciiTheme="minorHAnsi" w:hAnsiTheme="minorHAnsi"/>
          <w:lang w:val="hr-HR"/>
        </w:rPr>
        <w:t xml:space="preserve">380 eura. </w:t>
      </w:r>
      <w:r w:rsidR="00D324BD" w:rsidRPr="00764472">
        <w:rPr>
          <w:rFonts w:asciiTheme="minorHAnsi" w:hAnsiTheme="minorHAnsi"/>
          <w:lang w:val="hr-HR"/>
        </w:rPr>
        <w:t xml:space="preserve">Ove godine </w:t>
      </w:r>
      <w:r w:rsidR="00B45A85" w:rsidRPr="00764472">
        <w:rPr>
          <w:rFonts w:asciiTheme="minorHAnsi" w:hAnsiTheme="minorHAnsi"/>
          <w:lang w:val="hr-HR"/>
        </w:rPr>
        <w:t xml:space="preserve"> u I polugodištu </w:t>
      </w:r>
      <w:r w:rsidR="00D324BD" w:rsidRPr="00764472">
        <w:rPr>
          <w:rFonts w:asciiTheme="minorHAnsi" w:hAnsiTheme="minorHAnsi"/>
          <w:lang w:val="hr-HR"/>
        </w:rPr>
        <w:t xml:space="preserve">službena radna odjeća i obuća </w:t>
      </w:r>
      <w:r w:rsidR="00B45A85" w:rsidRPr="00764472">
        <w:rPr>
          <w:rFonts w:asciiTheme="minorHAnsi" w:hAnsiTheme="minorHAnsi"/>
          <w:lang w:val="hr-HR"/>
        </w:rPr>
        <w:t xml:space="preserve"> nije nabavljana odnosno nabavljene su samo radne cipele za jednog djelatnika</w:t>
      </w:r>
      <w:r w:rsidR="002B3DEC" w:rsidRPr="00764472">
        <w:rPr>
          <w:rFonts w:asciiTheme="minorHAnsi" w:hAnsiTheme="minorHAnsi"/>
          <w:lang w:val="hr-HR"/>
        </w:rPr>
        <w:t xml:space="preserve"> pošto su mu se postojeće uništile. </w:t>
      </w:r>
    </w:p>
    <w:p w14:paraId="5B1A996C" w14:textId="77777777" w:rsidR="004D229C" w:rsidRPr="00764472" w:rsidRDefault="004D229C" w:rsidP="00435E2B">
      <w:pPr>
        <w:pStyle w:val="Header"/>
        <w:jc w:val="both"/>
        <w:rPr>
          <w:rFonts w:asciiTheme="minorHAnsi" w:hAnsiTheme="minorHAnsi"/>
          <w:lang w:val="hr-HR"/>
        </w:rPr>
      </w:pPr>
    </w:p>
    <w:p w14:paraId="4B07863A" w14:textId="1E014A61"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323</w:t>
      </w:r>
      <w:r w:rsidR="008F0065" w:rsidRPr="00764472">
        <w:rPr>
          <w:rFonts w:asciiTheme="minorHAnsi" w:hAnsiTheme="minorHAnsi"/>
          <w:b/>
          <w:lang w:val="hr-HR"/>
        </w:rPr>
        <w:t xml:space="preserve"> Rashodi za usluge</w:t>
      </w:r>
    </w:p>
    <w:p w14:paraId="328F242F" w14:textId="77777777" w:rsidR="00867205" w:rsidRPr="00764472" w:rsidRDefault="00867205" w:rsidP="00867205">
      <w:pPr>
        <w:pStyle w:val="Header"/>
        <w:ind w:left="786"/>
        <w:jc w:val="both"/>
        <w:rPr>
          <w:rFonts w:asciiTheme="minorHAnsi" w:hAnsiTheme="minorHAnsi"/>
          <w:b/>
          <w:lang w:val="hr-HR"/>
        </w:rPr>
      </w:pPr>
    </w:p>
    <w:p w14:paraId="1974F6AB" w14:textId="26399B0B" w:rsidR="00D324BD" w:rsidRDefault="004039BF" w:rsidP="00435E2B">
      <w:pPr>
        <w:pStyle w:val="Header"/>
        <w:jc w:val="both"/>
        <w:rPr>
          <w:rFonts w:asciiTheme="minorHAnsi" w:hAnsiTheme="minorHAnsi"/>
          <w:lang w:val="hr-HR"/>
        </w:rPr>
      </w:pPr>
      <w:r w:rsidRPr="00764472">
        <w:rPr>
          <w:rFonts w:asciiTheme="minorHAnsi" w:hAnsiTheme="minorHAnsi"/>
          <w:lang w:val="hr-HR"/>
        </w:rPr>
        <w:t xml:space="preserve">    </w:t>
      </w:r>
      <w:r w:rsidR="009231CC" w:rsidRPr="00764472">
        <w:rPr>
          <w:rFonts w:asciiTheme="minorHAnsi" w:hAnsiTheme="minorHAnsi"/>
          <w:lang w:val="hr-HR"/>
        </w:rPr>
        <w:t xml:space="preserve">Rashodi za usluge ostvareni su u iznosu od 27.446,74 eura u odnosu na prošlu godinu kada su ostvareni u iznosu od 26.357,55 eura što predstavlja povećanje indeksa za 4,1 </w:t>
      </w:r>
      <w:r w:rsidR="001628BF" w:rsidRPr="00764472">
        <w:rPr>
          <w:rFonts w:asciiTheme="minorHAnsi" w:hAnsiTheme="minorHAnsi"/>
          <w:lang w:val="hr-HR"/>
        </w:rPr>
        <w:t>%</w:t>
      </w:r>
      <w:r w:rsidR="009231CC" w:rsidRPr="00764472">
        <w:rPr>
          <w:rFonts w:asciiTheme="minorHAnsi" w:hAnsiTheme="minorHAnsi"/>
          <w:lang w:val="hr-HR"/>
        </w:rPr>
        <w:t>.</w:t>
      </w:r>
      <w:r w:rsidRPr="00764472">
        <w:rPr>
          <w:rFonts w:asciiTheme="minorHAnsi" w:hAnsiTheme="minorHAnsi"/>
          <w:lang w:val="hr-HR"/>
        </w:rPr>
        <w:t xml:space="preserve"> </w:t>
      </w:r>
      <w:r w:rsidR="00D324BD" w:rsidRPr="00764472">
        <w:rPr>
          <w:rFonts w:asciiTheme="minorHAnsi" w:hAnsiTheme="minorHAnsi"/>
          <w:lang w:val="hr-HR"/>
        </w:rPr>
        <w:t xml:space="preserve">Usluge tekućeg investicijskog održavanja </w:t>
      </w:r>
      <w:r w:rsidR="00966254" w:rsidRPr="00764472">
        <w:rPr>
          <w:rFonts w:asciiTheme="minorHAnsi" w:hAnsiTheme="minorHAnsi"/>
          <w:lang w:val="hr-HR"/>
        </w:rPr>
        <w:t>povećale</w:t>
      </w:r>
      <w:r w:rsidR="00D324BD" w:rsidRPr="00764472">
        <w:rPr>
          <w:rFonts w:asciiTheme="minorHAnsi" w:hAnsiTheme="minorHAnsi"/>
          <w:lang w:val="hr-HR"/>
        </w:rPr>
        <w:t xml:space="preserve"> su se za </w:t>
      </w:r>
      <w:r w:rsidR="001628BF" w:rsidRPr="00764472">
        <w:rPr>
          <w:rFonts w:asciiTheme="minorHAnsi" w:hAnsiTheme="minorHAnsi"/>
          <w:lang w:val="hr-HR"/>
        </w:rPr>
        <w:t>6,8</w:t>
      </w:r>
      <w:r w:rsidR="00D324BD" w:rsidRPr="00764472">
        <w:rPr>
          <w:rFonts w:asciiTheme="minorHAnsi" w:hAnsiTheme="minorHAnsi"/>
          <w:lang w:val="hr-HR"/>
        </w:rPr>
        <w:t xml:space="preserve"> %. Prošle godine ostvarene su u iznosu od </w:t>
      </w:r>
      <w:r w:rsidR="004D229C" w:rsidRPr="00764472">
        <w:rPr>
          <w:rFonts w:asciiTheme="minorHAnsi" w:hAnsiTheme="minorHAnsi"/>
          <w:lang w:val="hr-HR"/>
        </w:rPr>
        <w:t>16.142,15</w:t>
      </w:r>
      <w:r w:rsidR="00D324BD" w:rsidRPr="00764472">
        <w:rPr>
          <w:rFonts w:asciiTheme="minorHAnsi" w:hAnsiTheme="minorHAnsi"/>
          <w:lang w:val="hr-HR"/>
        </w:rPr>
        <w:t>, dok su u 202</w:t>
      </w:r>
      <w:r w:rsidR="004D229C" w:rsidRPr="00764472">
        <w:rPr>
          <w:rFonts w:asciiTheme="minorHAnsi" w:hAnsiTheme="minorHAnsi"/>
          <w:lang w:val="hr-HR"/>
        </w:rPr>
        <w:t>3</w:t>
      </w:r>
      <w:r w:rsidR="00D324BD" w:rsidRPr="00764472">
        <w:rPr>
          <w:rFonts w:asciiTheme="minorHAnsi" w:hAnsiTheme="minorHAnsi"/>
          <w:lang w:val="hr-HR"/>
        </w:rPr>
        <w:t>.g. ostvarene u iznosu od</w:t>
      </w:r>
      <w:r w:rsidR="00966254" w:rsidRPr="00764472">
        <w:rPr>
          <w:rFonts w:asciiTheme="minorHAnsi" w:hAnsiTheme="minorHAnsi"/>
          <w:lang w:val="hr-HR"/>
        </w:rPr>
        <w:t xml:space="preserve"> </w:t>
      </w:r>
      <w:r w:rsidR="004D229C" w:rsidRPr="00764472">
        <w:rPr>
          <w:rFonts w:asciiTheme="minorHAnsi" w:hAnsiTheme="minorHAnsi"/>
          <w:lang w:val="hr-HR"/>
        </w:rPr>
        <w:t>17.244,32 eura</w:t>
      </w:r>
      <w:r w:rsidR="00D324BD" w:rsidRPr="00764472">
        <w:rPr>
          <w:rFonts w:asciiTheme="minorHAnsi" w:hAnsiTheme="minorHAnsi"/>
          <w:lang w:val="hr-HR"/>
        </w:rPr>
        <w:t>.</w:t>
      </w:r>
      <w:r w:rsidR="002A72EC" w:rsidRPr="00764472">
        <w:rPr>
          <w:rFonts w:asciiTheme="minorHAnsi" w:hAnsiTheme="minorHAnsi"/>
          <w:lang w:val="hr-HR"/>
        </w:rPr>
        <w:t xml:space="preserve"> </w:t>
      </w:r>
      <w:r w:rsidR="00D76EF0" w:rsidRPr="00764472">
        <w:rPr>
          <w:rFonts w:asciiTheme="minorHAnsi" w:hAnsiTheme="minorHAnsi"/>
          <w:lang w:val="hr-HR"/>
        </w:rPr>
        <w:t xml:space="preserve"> </w:t>
      </w:r>
      <w:r w:rsidR="00015483" w:rsidRPr="00764472">
        <w:rPr>
          <w:rFonts w:asciiTheme="minorHAnsi" w:hAnsiTheme="minorHAnsi"/>
          <w:lang w:val="hr-HR"/>
        </w:rPr>
        <w:t xml:space="preserve">Na usluge tekućeg investicijskog održavanja opreme </w:t>
      </w:r>
      <w:proofErr w:type="spellStart"/>
      <w:r w:rsidR="00015483" w:rsidRPr="00764472">
        <w:rPr>
          <w:rFonts w:asciiTheme="minorHAnsi" w:hAnsiTheme="minorHAnsi"/>
          <w:lang w:val="hr-HR"/>
        </w:rPr>
        <w:t>uk</w:t>
      </w:r>
      <w:proofErr w:type="spellEnd"/>
      <w:r w:rsidR="00015483" w:rsidRPr="00764472">
        <w:rPr>
          <w:rFonts w:asciiTheme="minorHAnsi" w:hAnsiTheme="minorHAnsi"/>
          <w:lang w:val="hr-HR"/>
        </w:rPr>
        <w:t xml:space="preserve">. je utrošeno </w:t>
      </w:r>
      <w:r w:rsidR="00AC2960" w:rsidRPr="00764472">
        <w:rPr>
          <w:rFonts w:asciiTheme="minorHAnsi" w:hAnsiTheme="minorHAnsi"/>
          <w:lang w:val="hr-HR"/>
        </w:rPr>
        <w:t>4.503,71 eura</w:t>
      </w:r>
      <w:r w:rsidR="00015483" w:rsidRPr="00764472">
        <w:rPr>
          <w:rFonts w:asciiTheme="minorHAnsi" w:hAnsiTheme="minorHAnsi"/>
          <w:lang w:val="hr-HR"/>
        </w:rPr>
        <w:t xml:space="preserve">. </w:t>
      </w:r>
      <w:r w:rsidR="00D26A63" w:rsidRPr="00764472">
        <w:rPr>
          <w:rFonts w:asciiTheme="minorHAnsi" w:hAnsiTheme="minorHAnsi"/>
          <w:lang w:val="hr-HR"/>
        </w:rPr>
        <w:t>Izvršen je redoviti servis uređaja X-am, servis</w:t>
      </w:r>
      <w:r w:rsidR="00AC2960" w:rsidRPr="00764472">
        <w:rPr>
          <w:rFonts w:asciiTheme="minorHAnsi" w:hAnsiTheme="minorHAnsi"/>
          <w:lang w:val="hr-HR"/>
        </w:rPr>
        <w:t xml:space="preserve"> i popravak kvara na</w:t>
      </w:r>
      <w:r w:rsidR="00D26A63" w:rsidRPr="00764472">
        <w:rPr>
          <w:rFonts w:asciiTheme="minorHAnsi" w:hAnsiTheme="minorHAnsi"/>
          <w:lang w:val="hr-HR"/>
        </w:rPr>
        <w:t xml:space="preserve"> kompresor</w:t>
      </w:r>
      <w:r w:rsidR="00AC2960" w:rsidRPr="00764472">
        <w:rPr>
          <w:rFonts w:asciiTheme="minorHAnsi" w:hAnsiTheme="minorHAnsi"/>
          <w:lang w:val="hr-HR"/>
        </w:rPr>
        <w:t>u</w:t>
      </w:r>
      <w:r w:rsidR="00D26A63" w:rsidRPr="00764472">
        <w:rPr>
          <w:rFonts w:asciiTheme="minorHAnsi" w:hAnsiTheme="minorHAnsi"/>
          <w:lang w:val="hr-HR"/>
        </w:rPr>
        <w:t>,</w:t>
      </w:r>
      <w:r w:rsidR="00AC2960" w:rsidRPr="00764472">
        <w:rPr>
          <w:rFonts w:asciiTheme="minorHAnsi" w:hAnsiTheme="minorHAnsi"/>
          <w:lang w:val="hr-HR"/>
        </w:rPr>
        <w:t xml:space="preserve"> popravak kvara na dronu</w:t>
      </w:r>
      <w:r w:rsidR="00D26A63" w:rsidRPr="00764472">
        <w:rPr>
          <w:rFonts w:asciiTheme="minorHAnsi" w:hAnsiTheme="minorHAnsi"/>
          <w:lang w:val="hr-HR"/>
        </w:rPr>
        <w:t xml:space="preserve"> kao</w:t>
      </w:r>
      <w:r w:rsidR="00AC2960" w:rsidRPr="00764472">
        <w:rPr>
          <w:rFonts w:asciiTheme="minorHAnsi" w:hAnsiTheme="minorHAnsi"/>
          <w:lang w:val="hr-HR"/>
        </w:rPr>
        <w:t xml:space="preserve"> servisiranje i atestiranje izolacionih aparata.</w:t>
      </w:r>
      <w:r w:rsidR="00D26A63" w:rsidRPr="00764472">
        <w:rPr>
          <w:rFonts w:asciiTheme="minorHAnsi" w:hAnsiTheme="minorHAnsi"/>
          <w:lang w:val="hr-HR"/>
        </w:rPr>
        <w:t xml:space="preserve"> Na usluge tekućeg investicijskog održavanja prijevoznih sredstava ukupno je utrošeno  </w:t>
      </w:r>
      <w:r w:rsidR="00AC2960" w:rsidRPr="00764472">
        <w:rPr>
          <w:rFonts w:asciiTheme="minorHAnsi" w:hAnsiTheme="minorHAnsi"/>
          <w:lang w:val="hr-HR"/>
        </w:rPr>
        <w:t>12.740,61 eura.</w:t>
      </w:r>
      <w:r w:rsidR="00D26A63" w:rsidRPr="00764472">
        <w:rPr>
          <w:rFonts w:asciiTheme="minorHAnsi" w:hAnsiTheme="minorHAnsi"/>
          <w:lang w:val="hr-HR"/>
        </w:rPr>
        <w:t xml:space="preserve"> </w:t>
      </w:r>
      <w:r w:rsidR="00C27641" w:rsidRPr="00764472">
        <w:rPr>
          <w:rFonts w:asciiTheme="minorHAnsi" w:hAnsiTheme="minorHAnsi"/>
          <w:lang w:val="hr-HR"/>
        </w:rPr>
        <w:t xml:space="preserve">  Najveći izdatak bio je redoviti </w:t>
      </w:r>
      <w:r w:rsidR="00C27641" w:rsidRPr="00764472">
        <w:rPr>
          <w:rFonts w:asciiTheme="minorHAnsi" w:hAnsiTheme="minorHAnsi"/>
          <w:lang w:val="hr-HR"/>
        </w:rPr>
        <w:lastRenderedPageBreak/>
        <w:t xml:space="preserve">godišnji servis </w:t>
      </w:r>
      <w:r w:rsidR="00743239" w:rsidRPr="00764472">
        <w:rPr>
          <w:rFonts w:asciiTheme="minorHAnsi" w:hAnsiTheme="minorHAnsi"/>
          <w:lang w:val="hr-HR"/>
        </w:rPr>
        <w:t xml:space="preserve"> </w:t>
      </w:r>
      <w:proofErr w:type="spellStart"/>
      <w:r w:rsidR="00743239" w:rsidRPr="00764472">
        <w:rPr>
          <w:rFonts w:asciiTheme="minorHAnsi" w:hAnsiTheme="minorHAnsi"/>
          <w:lang w:val="hr-HR"/>
        </w:rPr>
        <w:t>Wiss</w:t>
      </w:r>
      <w:proofErr w:type="spellEnd"/>
      <w:r w:rsidR="00743239" w:rsidRPr="00764472">
        <w:rPr>
          <w:rFonts w:asciiTheme="minorHAnsi" w:hAnsiTheme="minorHAnsi"/>
          <w:lang w:val="hr-HR"/>
        </w:rPr>
        <w:t xml:space="preserve"> </w:t>
      </w:r>
      <w:r w:rsidR="00C27641" w:rsidRPr="00764472">
        <w:rPr>
          <w:rFonts w:asciiTheme="minorHAnsi" w:hAnsiTheme="minorHAnsi"/>
          <w:lang w:val="hr-HR"/>
        </w:rPr>
        <w:t>navalnog vozila</w:t>
      </w:r>
      <w:r w:rsidR="00743239" w:rsidRPr="00764472">
        <w:rPr>
          <w:rFonts w:asciiTheme="minorHAnsi" w:hAnsiTheme="minorHAnsi"/>
          <w:lang w:val="hr-HR"/>
        </w:rPr>
        <w:t>, kojeg smo dobili na korištenje</w:t>
      </w:r>
      <w:r w:rsidR="00C27641" w:rsidRPr="00764472">
        <w:rPr>
          <w:rFonts w:asciiTheme="minorHAnsi" w:hAnsiTheme="minorHAnsi"/>
          <w:lang w:val="hr-HR"/>
        </w:rPr>
        <w:t xml:space="preserve"> </w:t>
      </w:r>
      <w:r w:rsidR="00743239" w:rsidRPr="00764472">
        <w:rPr>
          <w:rFonts w:asciiTheme="minorHAnsi" w:hAnsiTheme="minorHAnsi"/>
          <w:lang w:val="hr-HR"/>
        </w:rPr>
        <w:t xml:space="preserve">na temelju projekta „Modernizacija vozila vatrogasnih postrojbi RH“ u sklopu Operativnog programa Konkurentnost i kohezija 2014.-2020. Potpisom Sporazuma o suradnji postali smo obveznici redovnog servisiranja vozila </w:t>
      </w:r>
      <w:r w:rsidR="002010FE" w:rsidRPr="00764472">
        <w:rPr>
          <w:rFonts w:asciiTheme="minorHAnsi" w:hAnsiTheme="minorHAnsi"/>
          <w:lang w:val="hr-HR"/>
        </w:rPr>
        <w:t xml:space="preserve"> u ovlaštenim servisima za vozila, te u ovlaštenim servisima za cjelokupnu nadogradnju i opremu prema propisanim intervalima od strane isporučitelja vozila. Redoviti servis vozila, nadogradnje i opreme obavljen je</w:t>
      </w:r>
      <w:r w:rsidR="001B0C21" w:rsidRPr="00764472">
        <w:rPr>
          <w:rFonts w:asciiTheme="minorHAnsi" w:hAnsiTheme="minorHAnsi"/>
          <w:lang w:val="hr-HR"/>
        </w:rPr>
        <w:t xml:space="preserve"> u ovlaštenoj </w:t>
      </w:r>
      <w:r w:rsidR="002010FE" w:rsidRPr="00764472">
        <w:rPr>
          <w:rFonts w:asciiTheme="minorHAnsi" w:hAnsiTheme="minorHAnsi"/>
          <w:lang w:val="hr-HR"/>
        </w:rPr>
        <w:t xml:space="preserve"> firmi Mi star d.o.o. </w:t>
      </w:r>
      <w:r w:rsidR="001B0C21" w:rsidRPr="00764472">
        <w:rPr>
          <w:rFonts w:asciiTheme="minorHAnsi" w:hAnsiTheme="minorHAnsi"/>
          <w:lang w:val="hr-HR"/>
        </w:rPr>
        <w:t xml:space="preserve"> u ukupnom iznosu od </w:t>
      </w:r>
      <w:r w:rsidR="00834396" w:rsidRPr="00764472">
        <w:rPr>
          <w:rFonts w:asciiTheme="minorHAnsi" w:hAnsiTheme="minorHAnsi"/>
          <w:lang w:val="hr-HR"/>
        </w:rPr>
        <w:t>9.264,05 eura</w:t>
      </w:r>
      <w:r w:rsidR="001B0C21" w:rsidRPr="00764472">
        <w:rPr>
          <w:rFonts w:asciiTheme="minorHAnsi" w:hAnsiTheme="minorHAnsi"/>
          <w:lang w:val="hr-HR"/>
        </w:rPr>
        <w:t xml:space="preserve">.  Razlika od </w:t>
      </w:r>
      <w:r w:rsidR="00834396" w:rsidRPr="00764472">
        <w:rPr>
          <w:rFonts w:asciiTheme="minorHAnsi" w:hAnsiTheme="minorHAnsi"/>
          <w:lang w:val="hr-HR"/>
        </w:rPr>
        <w:t xml:space="preserve"> 3.476,56 eura</w:t>
      </w:r>
      <w:r w:rsidR="001B0C21" w:rsidRPr="00764472">
        <w:rPr>
          <w:rFonts w:asciiTheme="minorHAnsi" w:hAnsiTheme="minorHAnsi"/>
          <w:lang w:val="hr-HR"/>
        </w:rPr>
        <w:t xml:space="preserve"> utrošena je na redovite godišnje servise i popravk</w:t>
      </w:r>
      <w:r w:rsidR="00A82394" w:rsidRPr="00764472">
        <w:rPr>
          <w:rFonts w:asciiTheme="minorHAnsi" w:hAnsiTheme="minorHAnsi"/>
          <w:lang w:val="hr-HR"/>
        </w:rPr>
        <w:t>e</w:t>
      </w:r>
      <w:r w:rsidR="001B0C21" w:rsidRPr="00764472">
        <w:rPr>
          <w:rFonts w:asciiTheme="minorHAnsi" w:hAnsiTheme="minorHAnsi"/>
          <w:lang w:val="hr-HR"/>
        </w:rPr>
        <w:t xml:space="preserve"> manjih kvarova na ostalim vozilima.</w:t>
      </w:r>
    </w:p>
    <w:p w14:paraId="28CB3CB7" w14:textId="0F4C79BB" w:rsidR="009A43FB" w:rsidRPr="000D56CB" w:rsidRDefault="009A43FB" w:rsidP="009A43FB">
      <w:pPr>
        <w:pStyle w:val="Header"/>
        <w:jc w:val="both"/>
        <w:rPr>
          <w:rFonts w:asciiTheme="minorHAnsi" w:hAnsiTheme="minorHAnsi"/>
          <w:lang w:val="hr-HR"/>
        </w:rPr>
      </w:pPr>
      <w:r w:rsidRPr="000D56CB">
        <w:rPr>
          <w:rFonts w:asciiTheme="minorHAnsi" w:hAnsiTheme="minorHAnsi"/>
          <w:lang w:val="hr-HR"/>
        </w:rPr>
        <w:t xml:space="preserve">Kod usluga promidžbe i informiranja došlo je do porasta indeksa za 196,2 % zbog angažiranja firme </w:t>
      </w:r>
      <w:proofErr w:type="spellStart"/>
      <w:r w:rsidRPr="000D56CB">
        <w:rPr>
          <w:rFonts w:asciiTheme="minorHAnsi" w:hAnsiTheme="minorHAnsi"/>
          <w:lang w:val="hr-HR"/>
        </w:rPr>
        <w:t>Meditel</w:t>
      </w:r>
      <w:proofErr w:type="spellEnd"/>
      <w:r w:rsidRPr="000D56CB">
        <w:rPr>
          <w:rFonts w:asciiTheme="minorHAnsi" w:hAnsiTheme="minorHAnsi"/>
          <w:lang w:val="hr-HR"/>
        </w:rPr>
        <w:t xml:space="preserve"> usluge koja je izradila virtualnu šetnju po postrojbi</w:t>
      </w:r>
      <w:r w:rsidR="00B8383B" w:rsidRPr="000D56CB">
        <w:rPr>
          <w:rFonts w:asciiTheme="minorHAnsi" w:hAnsiTheme="minorHAnsi"/>
          <w:lang w:val="hr-HR"/>
        </w:rPr>
        <w:t xml:space="preserve">. Zamisao virtualne šetnje je približavanje našeg rada javnosti, posebice mlađim generacijama koje žele doznati više o nama i našem radu a nisu sigurni smiju li osobno doći. Također, želimo uhvatiti korak sa digitalnim svijetom u kojem živimo te popularizacijom naše djelatnosti privući mladi kadar. </w:t>
      </w:r>
      <w:r w:rsidRPr="000D56CB">
        <w:rPr>
          <w:rFonts w:asciiTheme="minorHAnsi" w:hAnsiTheme="minorHAnsi"/>
          <w:lang w:val="hr-HR"/>
        </w:rPr>
        <w:t>Za navedenu uslugu plaćena je faktura u iznosu od 625 eura.</w:t>
      </w:r>
    </w:p>
    <w:p w14:paraId="32D6D961" w14:textId="34B7B7EC" w:rsidR="00657246" w:rsidRPr="00764472" w:rsidRDefault="00657246" w:rsidP="00435E2B">
      <w:pPr>
        <w:pStyle w:val="Header"/>
        <w:jc w:val="both"/>
        <w:rPr>
          <w:rFonts w:asciiTheme="minorHAnsi" w:hAnsiTheme="minorHAnsi"/>
          <w:lang w:val="hr-HR"/>
        </w:rPr>
      </w:pPr>
      <w:r w:rsidRPr="00764472">
        <w:rPr>
          <w:rFonts w:asciiTheme="minorHAnsi" w:hAnsiTheme="minorHAnsi"/>
          <w:lang w:val="hr-HR"/>
        </w:rPr>
        <w:t>Kod komunalnih usluga doš</w:t>
      </w:r>
      <w:r w:rsidR="00424165" w:rsidRPr="00764472">
        <w:rPr>
          <w:rFonts w:asciiTheme="minorHAnsi" w:hAnsiTheme="minorHAnsi"/>
          <w:lang w:val="hr-HR"/>
        </w:rPr>
        <w:t>lo je do smanjenja</w:t>
      </w:r>
      <w:r w:rsidRPr="00764472">
        <w:rPr>
          <w:rFonts w:asciiTheme="minorHAnsi" w:hAnsiTheme="minorHAnsi"/>
          <w:lang w:val="hr-HR"/>
        </w:rPr>
        <w:t xml:space="preserve"> indeksa u iznosu od </w:t>
      </w:r>
      <w:r w:rsidR="00424165" w:rsidRPr="00764472">
        <w:rPr>
          <w:rFonts w:asciiTheme="minorHAnsi" w:hAnsiTheme="minorHAnsi"/>
          <w:lang w:val="hr-HR"/>
        </w:rPr>
        <w:t>16,90</w:t>
      </w:r>
      <w:r w:rsidRPr="00764472">
        <w:rPr>
          <w:rFonts w:asciiTheme="minorHAnsi" w:hAnsiTheme="minorHAnsi"/>
          <w:lang w:val="hr-HR"/>
        </w:rPr>
        <w:t xml:space="preserve">%. Razlog </w:t>
      </w:r>
      <w:r w:rsidR="00424165" w:rsidRPr="00764472">
        <w:rPr>
          <w:rFonts w:asciiTheme="minorHAnsi" w:hAnsiTheme="minorHAnsi"/>
          <w:lang w:val="hr-HR"/>
        </w:rPr>
        <w:t>smanjenja</w:t>
      </w:r>
      <w:r w:rsidRPr="00764472">
        <w:rPr>
          <w:rFonts w:asciiTheme="minorHAnsi" w:hAnsiTheme="minorHAnsi"/>
          <w:lang w:val="hr-HR"/>
        </w:rPr>
        <w:t xml:space="preserve"> vezan je prvenstveno z</w:t>
      </w:r>
      <w:r w:rsidR="006D33E7">
        <w:rPr>
          <w:rFonts w:asciiTheme="minorHAnsi" w:hAnsiTheme="minorHAnsi"/>
          <w:lang w:val="hr-HR"/>
        </w:rPr>
        <w:t xml:space="preserve">a </w:t>
      </w:r>
      <w:r w:rsidR="00424165" w:rsidRPr="00764472">
        <w:rPr>
          <w:rFonts w:asciiTheme="minorHAnsi" w:hAnsiTheme="minorHAnsi"/>
          <w:lang w:val="hr-HR"/>
        </w:rPr>
        <w:t>manj</w:t>
      </w:r>
      <w:r w:rsidR="006D33E7">
        <w:rPr>
          <w:rFonts w:asciiTheme="minorHAnsi" w:hAnsiTheme="minorHAnsi"/>
          <w:lang w:val="hr-HR"/>
        </w:rPr>
        <w:t>i</w:t>
      </w:r>
      <w:r w:rsidR="0042291D" w:rsidRPr="00764472">
        <w:rPr>
          <w:rFonts w:asciiTheme="minorHAnsi" w:hAnsiTheme="minorHAnsi"/>
          <w:lang w:val="hr-HR"/>
        </w:rPr>
        <w:t xml:space="preserve"> broj narudžbi za prijevoz vode</w:t>
      </w:r>
      <w:r w:rsidR="00BB2D61" w:rsidRPr="00764472">
        <w:rPr>
          <w:rFonts w:asciiTheme="minorHAnsi" w:hAnsiTheme="minorHAnsi"/>
          <w:lang w:val="hr-HR"/>
        </w:rPr>
        <w:t xml:space="preserve"> čime je </w:t>
      </w:r>
      <w:r w:rsidR="00424165" w:rsidRPr="00764472">
        <w:rPr>
          <w:rFonts w:asciiTheme="minorHAnsi" w:hAnsiTheme="minorHAnsi"/>
          <w:lang w:val="hr-HR"/>
        </w:rPr>
        <w:t>smanjena</w:t>
      </w:r>
      <w:r w:rsidR="00BB2D61" w:rsidRPr="00764472">
        <w:rPr>
          <w:rFonts w:asciiTheme="minorHAnsi" w:hAnsiTheme="minorHAnsi"/>
          <w:lang w:val="hr-HR"/>
        </w:rPr>
        <w:t xml:space="preserve"> naša potrošnja vode.</w:t>
      </w:r>
    </w:p>
    <w:p w14:paraId="0D2A9A56" w14:textId="44BB6D0C" w:rsidR="00D324BD" w:rsidRPr="00764472" w:rsidRDefault="00D10791" w:rsidP="00435E2B">
      <w:pPr>
        <w:pStyle w:val="Header"/>
        <w:jc w:val="both"/>
        <w:rPr>
          <w:rFonts w:asciiTheme="minorHAnsi" w:hAnsiTheme="minorHAnsi"/>
          <w:lang w:val="hr-HR"/>
        </w:rPr>
      </w:pPr>
      <w:r w:rsidRPr="00764472">
        <w:rPr>
          <w:rFonts w:asciiTheme="minorHAnsi" w:hAnsiTheme="minorHAnsi"/>
          <w:lang w:val="hr-HR"/>
        </w:rPr>
        <w:t xml:space="preserve">Na zdravstvene usluge utrošeno je </w:t>
      </w:r>
      <w:r w:rsidR="00EF28A4" w:rsidRPr="00764472">
        <w:rPr>
          <w:rFonts w:asciiTheme="minorHAnsi" w:hAnsiTheme="minorHAnsi"/>
          <w:lang w:val="hr-HR"/>
        </w:rPr>
        <w:t>113,45 eura</w:t>
      </w:r>
      <w:r w:rsidRPr="00764472">
        <w:rPr>
          <w:rFonts w:asciiTheme="minorHAnsi" w:hAnsiTheme="minorHAnsi"/>
          <w:lang w:val="hr-HR"/>
        </w:rPr>
        <w:t xml:space="preserve">, dok je prošle godine utrošeno </w:t>
      </w:r>
      <w:r w:rsidR="00EF28A4" w:rsidRPr="00764472">
        <w:rPr>
          <w:rFonts w:asciiTheme="minorHAnsi" w:hAnsiTheme="minorHAnsi"/>
          <w:lang w:val="hr-HR"/>
        </w:rPr>
        <w:t>351,72 eura</w:t>
      </w:r>
      <w:r w:rsidRPr="00764472">
        <w:rPr>
          <w:rFonts w:asciiTheme="minorHAnsi" w:hAnsiTheme="minorHAnsi"/>
          <w:lang w:val="hr-HR"/>
        </w:rPr>
        <w:t xml:space="preserve"> što je </w:t>
      </w:r>
      <w:r w:rsidR="00EF28A4" w:rsidRPr="00764472">
        <w:rPr>
          <w:rFonts w:asciiTheme="minorHAnsi" w:hAnsiTheme="minorHAnsi"/>
          <w:lang w:val="hr-HR"/>
        </w:rPr>
        <w:t xml:space="preserve">smanjen </w:t>
      </w:r>
      <w:r w:rsidRPr="00764472">
        <w:rPr>
          <w:rFonts w:asciiTheme="minorHAnsi" w:hAnsiTheme="minorHAnsi"/>
          <w:lang w:val="hr-HR"/>
        </w:rPr>
        <w:t xml:space="preserve"> indeks za </w:t>
      </w:r>
      <w:r w:rsidR="00EF28A4" w:rsidRPr="00764472">
        <w:rPr>
          <w:rFonts w:asciiTheme="minorHAnsi" w:hAnsiTheme="minorHAnsi"/>
          <w:lang w:val="hr-HR"/>
        </w:rPr>
        <w:t>67,70</w:t>
      </w:r>
      <w:r w:rsidRPr="00764472">
        <w:rPr>
          <w:rFonts w:asciiTheme="minorHAnsi" w:hAnsiTheme="minorHAnsi"/>
          <w:lang w:val="hr-HR"/>
        </w:rPr>
        <w:t xml:space="preserve"> %. Razlog tako velikog odstupanja je taj što su</w:t>
      </w:r>
      <w:r w:rsidR="00EF28A4" w:rsidRPr="00764472">
        <w:rPr>
          <w:rFonts w:asciiTheme="minorHAnsi" w:hAnsiTheme="minorHAnsi"/>
          <w:lang w:val="hr-HR"/>
        </w:rPr>
        <w:t xml:space="preserve"> prošle godine</w:t>
      </w:r>
      <w:r w:rsidRPr="00764472">
        <w:rPr>
          <w:rFonts w:asciiTheme="minorHAnsi" w:hAnsiTheme="minorHAnsi"/>
          <w:lang w:val="hr-HR"/>
        </w:rPr>
        <w:t xml:space="preserve"> trojica vozača motornih vozila morala obaviti redovite l</w:t>
      </w:r>
      <w:r w:rsidR="009869A0" w:rsidRPr="00764472">
        <w:rPr>
          <w:rFonts w:asciiTheme="minorHAnsi" w:hAnsiTheme="minorHAnsi"/>
          <w:lang w:val="hr-HR"/>
        </w:rPr>
        <w:t>i</w:t>
      </w:r>
      <w:r w:rsidRPr="00764472">
        <w:rPr>
          <w:rFonts w:asciiTheme="minorHAnsi" w:hAnsiTheme="minorHAnsi"/>
          <w:lang w:val="hr-HR"/>
        </w:rPr>
        <w:t>ječničke preglede</w:t>
      </w:r>
      <w:r w:rsidR="009869A0" w:rsidRPr="00764472">
        <w:rPr>
          <w:rFonts w:asciiTheme="minorHAnsi" w:hAnsiTheme="minorHAnsi"/>
          <w:lang w:val="hr-HR"/>
        </w:rPr>
        <w:t xml:space="preserve"> </w:t>
      </w:r>
      <w:r w:rsidR="00A82394" w:rsidRPr="00764472">
        <w:rPr>
          <w:rFonts w:asciiTheme="minorHAnsi" w:hAnsiTheme="minorHAnsi"/>
          <w:lang w:val="hr-HR"/>
        </w:rPr>
        <w:t xml:space="preserve">u svrhu produljenja vozačke dozvole </w:t>
      </w:r>
      <w:r w:rsidR="009869A0" w:rsidRPr="00764472">
        <w:rPr>
          <w:rFonts w:asciiTheme="minorHAnsi" w:hAnsiTheme="minorHAnsi"/>
          <w:lang w:val="hr-HR"/>
        </w:rPr>
        <w:t xml:space="preserve">u </w:t>
      </w:r>
      <w:proofErr w:type="spellStart"/>
      <w:r w:rsidR="009869A0" w:rsidRPr="00764472">
        <w:rPr>
          <w:rFonts w:asciiTheme="minorHAnsi" w:hAnsiTheme="minorHAnsi"/>
          <w:lang w:val="hr-HR"/>
        </w:rPr>
        <w:t>uk</w:t>
      </w:r>
      <w:proofErr w:type="spellEnd"/>
      <w:r w:rsidR="009869A0" w:rsidRPr="00764472">
        <w:rPr>
          <w:rFonts w:asciiTheme="minorHAnsi" w:hAnsiTheme="minorHAnsi"/>
          <w:lang w:val="hr-HR"/>
        </w:rPr>
        <w:t xml:space="preserve">. iznosu od </w:t>
      </w:r>
      <w:r w:rsidR="00EF28A4" w:rsidRPr="00764472">
        <w:rPr>
          <w:rFonts w:asciiTheme="minorHAnsi" w:hAnsiTheme="minorHAnsi"/>
          <w:lang w:val="hr-HR"/>
        </w:rPr>
        <w:t>232,27 eura</w:t>
      </w:r>
      <w:r w:rsidR="009869A0" w:rsidRPr="00764472">
        <w:rPr>
          <w:rFonts w:asciiTheme="minorHAnsi" w:hAnsiTheme="minorHAnsi"/>
          <w:lang w:val="hr-HR"/>
        </w:rPr>
        <w:t>, te smo</w:t>
      </w:r>
      <w:r w:rsidR="00EF28A4" w:rsidRPr="00764472">
        <w:rPr>
          <w:rFonts w:asciiTheme="minorHAnsi" w:hAnsiTheme="minorHAnsi"/>
          <w:lang w:val="hr-HR"/>
        </w:rPr>
        <w:t xml:space="preserve"> prošle godine zbog </w:t>
      </w:r>
      <w:r w:rsidR="009869A0" w:rsidRPr="00764472">
        <w:rPr>
          <w:rFonts w:asciiTheme="minorHAnsi" w:hAnsiTheme="minorHAnsi"/>
          <w:lang w:val="hr-HR"/>
        </w:rPr>
        <w:t xml:space="preserve"> </w:t>
      </w:r>
      <w:r w:rsidR="00B8383B">
        <w:rPr>
          <w:rFonts w:asciiTheme="minorHAnsi" w:hAnsiTheme="minorHAnsi"/>
          <w:lang w:val="hr-HR"/>
        </w:rPr>
        <w:t xml:space="preserve">epidemioloških mjera, odnosno </w:t>
      </w:r>
      <w:r w:rsidR="009869A0" w:rsidRPr="00764472">
        <w:rPr>
          <w:rFonts w:asciiTheme="minorHAnsi" w:hAnsiTheme="minorHAnsi"/>
          <w:lang w:val="hr-HR"/>
        </w:rPr>
        <w:t xml:space="preserve">za brzo antigensko testiranje naših necijepljenih djelatnika utrošili </w:t>
      </w:r>
      <w:r w:rsidR="00EF28A4" w:rsidRPr="00764472">
        <w:rPr>
          <w:rFonts w:asciiTheme="minorHAnsi" w:hAnsiTheme="minorHAnsi"/>
          <w:lang w:val="hr-HR"/>
        </w:rPr>
        <w:t>119,45 eura</w:t>
      </w:r>
      <w:r w:rsidR="009869A0" w:rsidRPr="00764472">
        <w:rPr>
          <w:rFonts w:asciiTheme="minorHAnsi" w:hAnsiTheme="minorHAnsi"/>
          <w:lang w:val="hr-HR"/>
        </w:rPr>
        <w:t xml:space="preserve">. </w:t>
      </w:r>
      <w:r w:rsidRPr="00764472">
        <w:rPr>
          <w:rFonts w:asciiTheme="minorHAnsi" w:hAnsiTheme="minorHAnsi"/>
          <w:lang w:val="hr-HR"/>
        </w:rPr>
        <w:t xml:space="preserve"> </w:t>
      </w:r>
      <w:r w:rsidR="00EF28A4" w:rsidRPr="00764472">
        <w:rPr>
          <w:rFonts w:asciiTheme="minorHAnsi" w:hAnsiTheme="minorHAnsi"/>
          <w:lang w:val="hr-HR"/>
        </w:rPr>
        <w:t>Ove godine dvoje naših djelatnika obavilo je redovite liječničke preglede u iznosu od 113,45 eura.</w:t>
      </w:r>
    </w:p>
    <w:p w14:paraId="7D46E27E" w14:textId="6EA0507F" w:rsidR="00E0449E" w:rsidRPr="00764472" w:rsidRDefault="00E0449E" w:rsidP="00435E2B">
      <w:pPr>
        <w:pStyle w:val="Header"/>
        <w:jc w:val="both"/>
        <w:rPr>
          <w:rFonts w:asciiTheme="minorHAnsi" w:hAnsiTheme="minorHAnsi"/>
          <w:lang w:val="hr-HR"/>
        </w:rPr>
      </w:pPr>
      <w:r w:rsidRPr="00764472">
        <w:rPr>
          <w:rFonts w:asciiTheme="minorHAnsi" w:hAnsiTheme="minorHAnsi"/>
          <w:lang w:val="hr-HR"/>
        </w:rPr>
        <w:t>Kod računalnih usluga imamo povećanje indeksa od 1</w:t>
      </w:r>
      <w:r w:rsidR="00EF28A4" w:rsidRPr="00764472">
        <w:rPr>
          <w:rFonts w:asciiTheme="minorHAnsi" w:hAnsiTheme="minorHAnsi"/>
          <w:lang w:val="hr-HR"/>
        </w:rPr>
        <w:t>9</w:t>
      </w:r>
      <w:r w:rsidRPr="00764472">
        <w:rPr>
          <w:rFonts w:asciiTheme="minorHAnsi" w:hAnsiTheme="minorHAnsi"/>
          <w:lang w:val="hr-HR"/>
        </w:rPr>
        <w:t>,</w:t>
      </w:r>
      <w:r w:rsidR="00EF28A4" w:rsidRPr="00764472">
        <w:rPr>
          <w:rFonts w:asciiTheme="minorHAnsi" w:hAnsiTheme="minorHAnsi"/>
          <w:lang w:val="hr-HR"/>
        </w:rPr>
        <w:t>2</w:t>
      </w:r>
      <w:r w:rsidRPr="00764472">
        <w:rPr>
          <w:rFonts w:asciiTheme="minorHAnsi" w:hAnsiTheme="minorHAnsi"/>
          <w:lang w:val="hr-HR"/>
        </w:rPr>
        <w:t xml:space="preserve"> zbog povećanja ugovorenog godišnjeg iznosa kojeg mjesečno plaćamo firmi </w:t>
      </w:r>
      <w:proofErr w:type="spellStart"/>
      <w:r w:rsidRPr="00764472">
        <w:rPr>
          <w:rFonts w:asciiTheme="minorHAnsi" w:hAnsiTheme="minorHAnsi"/>
          <w:lang w:val="hr-HR"/>
        </w:rPr>
        <w:t>Infoprojekt</w:t>
      </w:r>
      <w:proofErr w:type="spellEnd"/>
      <w:r w:rsidRPr="00764472">
        <w:rPr>
          <w:rFonts w:asciiTheme="minorHAnsi" w:hAnsiTheme="minorHAnsi"/>
          <w:lang w:val="hr-HR"/>
        </w:rPr>
        <w:t xml:space="preserve"> za održavanje njihovog računovodstvenog programa kojeg koristimo.</w:t>
      </w:r>
      <w:r w:rsidR="00332441" w:rsidRPr="00764472">
        <w:rPr>
          <w:rFonts w:asciiTheme="minorHAnsi" w:hAnsiTheme="minorHAnsi"/>
          <w:lang w:val="hr-HR"/>
        </w:rPr>
        <w:t xml:space="preserve"> Prošle godine smo mjesečno održavanje plaćali </w:t>
      </w:r>
      <w:r w:rsidR="00EF28A4" w:rsidRPr="00764472">
        <w:rPr>
          <w:rFonts w:asciiTheme="minorHAnsi" w:hAnsiTheme="minorHAnsi"/>
          <w:lang w:val="hr-HR"/>
        </w:rPr>
        <w:t>293,99 eura</w:t>
      </w:r>
      <w:r w:rsidR="00332441" w:rsidRPr="00764472">
        <w:rPr>
          <w:rFonts w:asciiTheme="minorHAnsi" w:hAnsiTheme="minorHAnsi"/>
          <w:lang w:val="hr-HR"/>
        </w:rPr>
        <w:t>, dok ove godine plaćamo</w:t>
      </w:r>
      <w:r w:rsidR="00EF28A4" w:rsidRPr="00764472">
        <w:rPr>
          <w:rFonts w:asciiTheme="minorHAnsi" w:hAnsiTheme="minorHAnsi"/>
          <w:lang w:val="hr-HR"/>
        </w:rPr>
        <w:t xml:space="preserve"> 346,57</w:t>
      </w:r>
      <w:r w:rsidR="00332441" w:rsidRPr="00764472">
        <w:rPr>
          <w:rFonts w:asciiTheme="minorHAnsi" w:hAnsiTheme="minorHAnsi"/>
          <w:lang w:val="hr-HR"/>
        </w:rPr>
        <w:t xml:space="preserve"> </w:t>
      </w:r>
      <w:r w:rsidR="00EF28A4" w:rsidRPr="00764472">
        <w:rPr>
          <w:rFonts w:asciiTheme="minorHAnsi" w:hAnsiTheme="minorHAnsi"/>
          <w:lang w:val="hr-HR"/>
        </w:rPr>
        <w:t xml:space="preserve"> eura. Također su nam se zbog uvođenja sustava praćenja i navođenja svih vozila povećali mjesečni računi za </w:t>
      </w:r>
      <w:r w:rsidR="00AD69E6" w:rsidRPr="00764472">
        <w:rPr>
          <w:rFonts w:asciiTheme="minorHAnsi" w:hAnsiTheme="minorHAnsi"/>
          <w:lang w:val="hr-HR"/>
        </w:rPr>
        <w:t>prijenos data podataka.</w:t>
      </w:r>
    </w:p>
    <w:p w14:paraId="7B26F07A" w14:textId="602FF729" w:rsidR="005D06C6" w:rsidRPr="00764472" w:rsidRDefault="00332441" w:rsidP="00435E2B">
      <w:pPr>
        <w:pStyle w:val="Header"/>
        <w:jc w:val="both"/>
        <w:rPr>
          <w:rFonts w:asciiTheme="minorHAnsi" w:hAnsiTheme="minorHAnsi"/>
          <w:lang w:val="hr-HR"/>
        </w:rPr>
      </w:pPr>
      <w:r w:rsidRPr="00764472">
        <w:rPr>
          <w:rFonts w:asciiTheme="minorHAnsi" w:hAnsiTheme="minorHAnsi"/>
          <w:lang w:val="hr-HR"/>
        </w:rPr>
        <w:t xml:space="preserve"> </w:t>
      </w:r>
    </w:p>
    <w:p w14:paraId="4D0B80BB" w14:textId="386BFAB6"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329</w:t>
      </w:r>
      <w:r w:rsidR="002E724D" w:rsidRPr="00764472">
        <w:rPr>
          <w:rFonts w:asciiTheme="minorHAnsi" w:hAnsiTheme="minorHAnsi"/>
          <w:b/>
          <w:lang w:val="hr-HR"/>
        </w:rPr>
        <w:t xml:space="preserve"> Ostali nespomenuti rashodi poslovanja</w:t>
      </w:r>
    </w:p>
    <w:p w14:paraId="217DF794" w14:textId="77777777" w:rsidR="00867205" w:rsidRPr="00764472" w:rsidRDefault="00867205" w:rsidP="00867205">
      <w:pPr>
        <w:pStyle w:val="Header"/>
        <w:ind w:left="786"/>
        <w:jc w:val="both"/>
        <w:rPr>
          <w:rFonts w:asciiTheme="minorHAnsi" w:hAnsiTheme="minorHAnsi"/>
          <w:b/>
          <w:lang w:val="hr-HR"/>
        </w:rPr>
      </w:pPr>
    </w:p>
    <w:p w14:paraId="4D5667DD" w14:textId="639B17C6" w:rsidR="002E724D" w:rsidRPr="00764472" w:rsidRDefault="001119C4" w:rsidP="00435E2B">
      <w:pPr>
        <w:pStyle w:val="Header"/>
        <w:jc w:val="both"/>
        <w:rPr>
          <w:rFonts w:asciiTheme="minorHAnsi" w:hAnsiTheme="minorHAnsi"/>
          <w:lang w:val="hr-HR"/>
        </w:rPr>
      </w:pPr>
      <w:r w:rsidRPr="00764472">
        <w:rPr>
          <w:rFonts w:asciiTheme="minorHAnsi" w:hAnsiTheme="minorHAnsi"/>
          <w:lang w:val="hr-HR"/>
        </w:rPr>
        <w:t xml:space="preserve">     Ova skup</w:t>
      </w:r>
      <w:r w:rsidR="002E724D" w:rsidRPr="00764472">
        <w:rPr>
          <w:rFonts w:asciiTheme="minorHAnsi" w:hAnsiTheme="minorHAnsi"/>
          <w:lang w:val="hr-HR"/>
        </w:rPr>
        <w:t>in</w:t>
      </w:r>
      <w:r w:rsidRPr="00764472">
        <w:rPr>
          <w:rFonts w:asciiTheme="minorHAnsi" w:hAnsiTheme="minorHAnsi"/>
          <w:lang w:val="hr-HR"/>
        </w:rPr>
        <w:t>a rashoda</w:t>
      </w:r>
      <w:r w:rsidR="001142D3" w:rsidRPr="00764472">
        <w:rPr>
          <w:rFonts w:asciiTheme="minorHAnsi" w:hAnsiTheme="minorHAnsi"/>
          <w:lang w:val="hr-HR"/>
        </w:rPr>
        <w:t xml:space="preserve"> ove godine </w:t>
      </w:r>
      <w:r w:rsidR="00FC44D9" w:rsidRPr="00764472">
        <w:rPr>
          <w:rFonts w:asciiTheme="minorHAnsi" w:hAnsiTheme="minorHAnsi"/>
          <w:lang w:val="hr-HR"/>
        </w:rPr>
        <w:t xml:space="preserve"> ostvarena je u iznosu od 2.</w:t>
      </w:r>
      <w:r w:rsidR="00CD406D">
        <w:rPr>
          <w:rFonts w:asciiTheme="minorHAnsi" w:hAnsiTheme="minorHAnsi"/>
          <w:lang w:val="hr-HR"/>
        </w:rPr>
        <w:t>937,25</w:t>
      </w:r>
      <w:r w:rsidR="00FC44D9" w:rsidRPr="00764472">
        <w:rPr>
          <w:rFonts w:asciiTheme="minorHAnsi" w:hAnsiTheme="minorHAnsi"/>
          <w:lang w:val="hr-HR"/>
        </w:rPr>
        <w:t xml:space="preserve"> eura, dok je prošle godine ostvarena u iznosu od 3.146,93 eura čime je došlo do smanjenja indeksa </w:t>
      </w:r>
      <w:r w:rsidR="00332441" w:rsidRPr="00764472">
        <w:rPr>
          <w:rFonts w:asciiTheme="minorHAnsi" w:hAnsiTheme="minorHAnsi"/>
          <w:lang w:val="hr-HR"/>
        </w:rPr>
        <w:t xml:space="preserve"> </w:t>
      </w:r>
      <w:r w:rsidR="00FC3C18" w:rsidRPr="00764472">
        <w:rPr>
          <w:rFonts w:asciiTheme="minorHAnsi" w:hAnsiTheme="minorHAnsi"/>
          <w:lang w:val="hr-HR"/>
        </w:rPr>
        <w:t>6,7 %</w:t>
      </w:r>
      <w:r w:rsidR="00FC44D9" w:rsidRPr="00764472">
        <w:rPr>
          <w:rFonts w:asciiTheme="minorHAnsi" w:hAnsiTheme="minorHAnsi"/>
          <w:lang w:val="hr-HR"/>
        </w:rPr>
        <w:t xml:space="preserve">. </w:t>
      </w:r>
      <w:r w:rsidR="00FC3C18" w:rsidRPr="00764472">
        <w:rPr>
          <w:rFonts w:asciiTheme="minorHAnsi" w:hAnsiTheme="minorHAnsi"/>
          <w:lang w:val="hr-HR"/>
        </w:rPr>
        <w:t xml:space="preserve"> </w:t>
      </w:r>
      <w:r w:rsidR="00FC44D9" w:rsidRPr="00764472">
        <w:rPr>
          <w:rFonts w:asciiTheme="minorHAnsi" w:hAnsiTheme="minorHAnsi"/>
          <w:lang w:val="hr-HR"/>
        </w:rPr>
        <w:t>Prošle godine o</w:t>
      </w:r>
      <w:r w:rsidR="00EB2653" w:rsidRPr="00764472">
        <w:rPr>
          <w:rFonts w:asciiTheme="minorHAnsi" w:hAnsiTheme="minorHAnsi"/>
          <w:lang w:val="hr-HR"/>
        </w:rPr>
        <w:t>stali nespomenuti rashodi poslovanja</w:t>
      </w:r>
      <w:r w:rsidR="00FC44D9" w:rsidRPr="00764472">
        <w:rPr>
          <w:rFonts w:asciiTheme="minorHAnsi" w:hAnsiTheme="minorHAnsi"/>
          <w:lang w:val="hr-HR"/>
        </w:rPr>
        <w:t xml:space="preserve"> ostvareni su u iznosu od 262,13 eura z</w:t>
      </w:r>
      <w:r w:rsidR="00EB2653" w:rsidRPr="00764472">
        <w:rPr>
          <w:rFonts w:asciiTheme="minorHAnsi" w:hAnsiTheme="minorHAnsi"/>
          <w:lang w:val="hr-HR"/>
        </w:rPr>
        <w:t xml:space="preserve">bog toga što smo </w:t>
      </w:r>
      <w:r w:rsidR="000664A0" w:rsidRPr="00764472">
        <w:rPr>
          <w:rFonts w:asciiTheme="minorHAnsi" w:hAnsiTheme="minorHAnsi"/>
          <w:lang w:val="hr-HR"/>
        </w:rPr>
        <w:t xml:space="preserve">morali platiti naknadu </w:t>
      </w:r>
      <w:r w:rsidR="00524A84" w:rsidRPr="00764472">
        <w:rPr>
          <w:rFonts w:asciiTheme="minorHAnsi" w:hAnsiTheme="minorHAnsi"/>
          <w:lang w:val="hr-HR"/>
        </w:rPr>
        <w:t>z</w:t>
      </w:r>
      <w:r w:rsidR="000664A0" w:rsidRPr="00764472">
        <w:rPr>
          <w:rFonts w:asciiTheme="minorHAnsi" w:hAnsiTheme="minorHAnsi"/>
          <w:lang w:val="hr-HR"/>
        </w:rPr>
        <w:t>a ovlaštenje vatrogasnog servisa aparata Gloria, kako bi sami mogli obavljati servise.</w:t>
      </w:r>
      <w:r w:rsidR="00FC44D9" w:rsidRPr="00764472">
        <w:rPr>
          <w:rFonts w:asciiTheme="minorHAnsi" w:hAnsiTheme="minorHAnsi"/>
          <w:lang w:val="hr-HR"/>
        </w:rPr>
        <w:t xml:space="preserve"> Ove godine do sada nismo imali ovu vrstu rashoda.</w:t>
      </w:r>
    </w:p>
    <w:p w14:paraId="06DB72A3" w14:textId="3BF2D8F6" w:rsidR="008F0065" w:rsidRPr="00764472" w:rsidRDefault="008F0065" w:rsidP="00435E2B">
      <w:pPr>
        <w:pStyle w:val="Header"/>
        <w:jc w:val="both"/>
        <w:rPr>
          <w:rFonts w:asciiTheme="minorHAnsi" w:hAnsiTheme="minorHAnsi"/>
          <w:lang w:val="hr-HR"/>
        </w:rPr>
      </w:pPr>
    </w:p>
    <w:p w14:paraId="1BAE35E5" w14:textId="77777777" w:rsidR="005D06C6" w:rsidRPr="00764472" w:rsidRDefault="005D06C6" w:rsidP="00435E2B">
      <w:pPr>
        <w:pStyle w:val="Header"/>
        <w:jc w:val="both"/>
        <w:rPr>
          <w:rFonts w:asciiTheme="minorHAnsi" w:hAnsiTheme="minorHAnsi"/>
          <w:color w:val="FF0000"/>
          <w:lang w:val="hr-HR"/>
        </w:rPr>
      </w:pPr>
    </w:p>
    <w:p w14:paraId="2BC99987" w14:textId="788FABF9" w:rsidR="008F0065" w:rsidRPr="00764472" w:rsidRDefault="00FE629C"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4</w:t>
      </w:r>
      <w:r w:rsidR="008F0065" w:rsidRPr="00764472">
        <w:rPr>
          <w:rFonts w:asciiTheme="minorHAnsi" w:hAnsiTheme="minorHAnsi"/>
          <w:b/>
          <w:lang w:val="hr-HR"/>
        </w:rPr>
        <w:t xml:space="preserve"> Rashodi za nabavu nefinancijske imovine</w:t>
      </w:r>
    </w:p>
    <w:p w14:paraId="3AC56D0A" w14:textId="77777777" w:rsidR="00867205" w:rsidRPr="00764472" w:rsidRDefault="00867205" w:rsidP="00867205">
      <w:pPr>
        <w:pStyle w:val="Header"/>
        <w:ind w:left="786"/>
        <w:jc w:val="both"/>
        <w:rPr>
          <w:rFonts w:asciiTheme="minorHAnsi" w:hAnsiTheme="minorHAnsi"/>
          <w:b/>
          <w:lang w:val="hr-HR"/>
        </w:rPr>
      </w:pPr>
    </w:p>
    <w:p w14:paraId="0818FF35" w14:textId="163C4D8A" w:rsidR="00371C38" w:rsidRDefault="004E2FEB" w:rsidP="00435E2B">
      <w:pPr>
        <w:pStyle w:val="Header"/>
        <w:jc w:val="both"/>
        <w:rPr>
          <w:rFonts w:asciiTheme="minorHAnsi" w:hAnsiTheme="minorHAnsi"/>
          <w:lang w:val="hr-HR"/>
        </w:rPr>
      </w:pPr>
      <w:r w:rsidRPr="00764472">
        <w:rPr>
          <w:rFonts w:asciiTheme="minorHAnsi" w:hAnsiTheme="minorHAnsi"/>
          <w:lang w:val="hr-HR"/>
        </w:rPr>
        <w:tab/>
      </w:r>
      <w:r w:rsidR="004F23F2" w:rsidRPr="00764472">
        <w:rPr>
          <w:rFonts w:asciiTheme="minorHAnsi" w:hAnsiTheme="minorHAnsi"/>
          <w:lang w:val="hr-HR"/>
        </w:rPr>
        <w:t xml:space="preserve">Prošle godine rashodi za nabavu nefinancijske imovine </w:t>
      </w:r>
      <w:r w:rsidR="0000023F" w:rsidRPr="00764472">
        <w:rPr>
          <w:rFonts w:asciiTheme="minorHAnsi" w:hAnsiTheme="minorHAnsi"/>
          <w:lang w:val="hr-HR"/>
        </w:rPr>
        <w:t xml:space="preserve">ostvareni </w:t>
      </w:r>
      <w:r w:rsidR="004F23F2" w:rsidRPr="00764472">
        <w:rPr>
          <w:rFonts w:asciiTheme="minorHAnsi" w:hAnsiTheme="minorHAnsi"/>
          <w:lang w:val="hr-HR"/>
        </w:rPr>
        <w:t xml:space="preserve"> su </w:t>
      </w:r>
      <w:r w:rsidR="0000023F" w:rsidRPr="00764472">
        <w:rPr>
          <w:rFonts w:asciiTheme="minorHAnsi" w:hAnsiTheme="minorHAnsi"/>
          <w:lang w:val="hr-HR"/>
        </w:rPr>
        <w:t xml:space="preserve">u iznosu od </w:t>
      </w:r>
      <w:r w:rsidR="00764472" w:rsidRPr="00764472">
        <w:rPr>
          <w:rFonts w:asciiTheme="minorHAnsi" w:hAnsiTheme="minorHAnsi"/>
          <w:lang w:val="hr-HR"/>
        </w:rPr>
        <w:t>9.435,28 eura</w:t>
      </w:r>
      <w:r w:rsidR="001E63F5" w:rsidRPr="00764472">
        <w:rPr>
          <w:rFonts w:asciiTheme="minorHAnsi" w:hAnsiTheme="minorHAnsi"/>
          <w:lang w:val="hr-HR"/>
        </w:rPr>
        <w:t xml:space="preserve">, dok su ove godine ostvareni u iznosu od </w:t>
      </w:r>
      <w:r w:rsidR="00764472" w:rsidRPr="00764472">
        <w:rPr>
          <w:rFonts w:asciiTheme="minorHAnsi" w:hAnsiTheme="minorHAnsi"/>
          <w:lang w:val="hr-HR"/>
        </w:rPr>
        <w:t>14.770,12 eura što je dovelo do povećanja indeksa za 56,5 %</w:t>
      </w:r>
      <w:r w:rsidR="001E63F5" w:rsidRPr="00764472">
        <w:rPr>
          <w:rFonts w:asciiTheme="minorHAnsi" w:hAnsiTheme="minorHAnsi"/>
          <w:lang w:val="hr-HR"/>
        </w:rPr>
        <w:t xml:space="preserve">.  </w:t>
      </w:r>
      <w:r w:rsidR="0012694A">
        <w:rPr>
          <w:rFonts w:asciiTheme="minorHAnsi" w:hAnsiTheme="minorHAnsi"/>
          <w:lang w:val="hr-HR"/>
        </w:rPr>
        <w:t xml:space="preserve">U računalnu opremu izvršeno je ulaganje u iznosu od 100 eura kupovinom </w:t>
      </w:r>
      <w:r w:rsidR="00764472">
        <w:rPr>
          <w:rFonts w:asciiTheme="minorHAnsi" w:hAnsiTheme="minorHAnsi"/>
          <w:lang w:val="hr-HR"/>
        </w:rPr>
        <w:t>jed</w:t>
      </w:r>
      <w:r w:rsidR="0012694A">
        <w:rPr>
          <w:rFonts w:asciiTheme="minorHAnsi" w:hAnsiTheme="minorHAnsi"/>
          <w:lang w:val="hr-HR"/>
        </w:rPr>
        <w:t>nog</w:t>
      </w:r>
      <w:r w:rsidR="00764472">
        <w:rPr>
          <w:rFonts w:asciiTheme="minorHAnsi" w:hAnsiTheme="minorHAnsi"/>
          <w:lang w:val="hr-HR"/>
        </w:rPr>
        <w:t xml:space="preserve"> skener</w:t>
      </w:r>
      <w:r w:rsidR="0012694A">
        <w:rPr>
          <w:rFonts w:asciiTheme="minorHAnsi" w:hAnsiTheme="minorHAnsi"/>
          <w:lang w:val="hr-HR"/>
        </w:rPr>
        <w:t xml:space="preserve">a za potrebe novo zaposlene djelatnice u administraciji. </w:t>
      </w:r>
      <w:r w:rsidR="004C0582">
        <w:rPr>
          <w:rFonts w:asciiTheme="minorHAnsi" w:hAnsiTheme="minorHAnsi"/>
          <w:lang w:val="hr-HR"/>
        </w:rPr>
        <w:t>Za opremanje kancelarije nove djelatnice nabavljen je uredski namještaj  u iznosi od 1.254,88 eura.</w:t>
      </w:r>
      <w:r w:rsidR="00A72009" w:rsidRPr="00764472">
        <w:rPr>
          <w:rFonts w:asciiTheme="minorHAnsi" w:hAnsiTheme="minorHAnsi"/>
          <w:lang w:val="hr-HR"/>
        </w:rPr>
        <w:t xml:space="preserve"> </w:t>
      </w:r>
      <w:r w:rsidR="00BD7CB5" w:rsidRPr="00764472">
        <w:rPr>
          <w:rFonts w:asciiTheme="minorHAnsi" w:hAnsiTheme="minorHAnsi"/>
          <w:lang w:val="hr-HR"/>
        </w:rPr>
        <w:t>Od vatrogasne opreme nabavljen</w:t>
      </w:r>
      <w:r w:rsidR="009928EA" w:rsidRPr="00764472">
        <w:rPr>
          <w:rFonts w:asciiTheme="minorHAnsi" w:hAnsiTheme="minorHAnsi"/>
          <w:lang w:val="hr-HR"/>
        </w:rPr>
        <w:t xml:space="preserve"> je</w:t>
      </w:r>
      <w:r w:rsidR="004C0582">
        <w:rPr>
          <w:rFonts w:asciiTheme="minorHAnsi" w:hAnsiTheme="minorHAnsi"/>
          <w:lang w:val="hr-HR"/>
        </w:rPr>
        <w:t xml:space="preserve"> dimnjačarski</w:t>
      </w:r>
      <w:r w:rsidR="00371C38">
        <w:rPr>
          <w:rFonts w:asciiTheme="minorHAnsi" w:hAnsiTheme="minorHAnsi"/>
          <w:lang w:val="hr-HR"/>
        </w:rPr>
        <w:t xml:space="preserve"> alat u vrijednosti od 3.019,75 eura, 22 komada vatrogasnih opasača sa </w:t>
      </w:r>
      <w:r w:rsidR="000D7443">
        <w:rPr>
          <w:rFonts w:asciiTheme="minorHAnsi" w:hAnsiTheme="minorHAnsi"/>
          <w:lang w:val="hr-HR"/>
        </w:rPr>
        <w:t>karabinjerom</w:t>
      </w:r>
      <w:r w:rsidR="00371C38">
        <w:rPr>
          <w:rFonts w:asciiTheme="minorHAnsi" w:hAnsiTheme="minorHAnsi"/>
          <w:lang w:val="hr-HR"/>
        </w:rPr>
        <w:t xml:space="preserve"> u vrijednosti od 2.147,63 eura, 22 komada vatrogasnih čizama Jolly u vrijednosti od 6.149 eura</w:t>
      </w:r>
      <w:r w:rsidR="00A03C36">
        <w:rPr>
          <w:rFonts w:asciiTheme="minorHAnsi" w:hAnsiTheme="minorHAnsi"/>
          <w:lang w:val="hr-HR"/>
        </w:rPr>
        <w:t>,  60 komada usisnih spojnica za cijevi u vrijednosti od 1.406,03 eura, te dvije pumpe za vodu u vrijednosti od 692,83 eura.</w:t>
      </w:r>
    </w:p>
    <w:p w14:paraId="021C48A4" w14:textId="77777777" w:rsidR="000D7443" w:rsidRDefault="000D7443" w:rsidP="00435E2B">
      <w:pPr>
        <w:pStyle w:val="Header"/>
        <w:jc w:val="both"/>
        <w:rPr>
          <w:rFonts w:asciiTheme="minorHAnsi" w:hAnsiTheme="minorHAnsi"/>
          <w:lang w:val="hr-HR"/>
        </w:rPr>
      </w:pPr>
    </w:p>
    <w:p w14:paraId="3EF97ADC" w14:textId="77777777" w:rsidR="000D7443" w:rsidRDefault="000D7443" w:rsidP="00435E2B">
      <w:pPr>
        <w:pStyle w:val="Header"/>
        <w:jc w:val="both"/>
        <w:rPr>
          <w:rFonts w:asciiTheme="minorHAnsi" w:hAnsiTheme="minorHAnsi"/>
          <w:lang w:val="hr-HR"/>
        </w:rPr>
      </w:pPr>
    </w:p>
    <w:p w14:paraId="14D7CC1B" w14:textId="77777777" w:rsidR="00371C38" w:rsidRDefault="00371C38" w:rsidP="00435E2B">
      <w:pPr>
        <w:pStyle w:val="Header"/>
        <w:jc w:val="both"/>
        <w:rPr>
          <w:rFonts w:asciiTheme="minorHAnsi" w:hAnsiTheme="minorHAnsi"/>
          <w:lang w:val="hr-HR"/>
        </w:rPr>
      </w:pPr>
    </w:p>
    <w:p w14:paraId="46370B6B" w14:textId="03C1A247" w:rsidR="002168A4" w:rsidRPr="00764472" w:rsidRDefault="002168A4" w:rsidP="00CD406D">
      <w:pPr>
        <w:pStyle w:val="Header"/>
        <w:numPr>
          <w:ilvl w:val="0"/>
          <w:numId w:val="19"/>
        </w:numPr>
        <w:jc w:val="both"/>
        <w:rPr>
          <w:rFonts w:asciiTheme="minorHAnsi" w:hAnsiTheme="minorHAnsi"/>
          <w:b/>
          <w:lang w:val="hr-HR"/>
        </w:rPr>
      </w:pPr>
      <w:r w:rsidRPr="00764472">
        <w:rPr>
          <w:rFonts w:asciiTheme="minorHAnsi" w:hAnsiTheme="minorHAnsi"/>
          <w:b/>
          <w:lang w:val="hr-HR"/>
        </w:rPr>
        <w:lastRenderedPageBreak/>
        <w:t>Rezultat poslovanja</w:t>
      </w:r>
    </w:p>
    <w:p w14:paraId="46BF8364" w14:textId="77777777" w:rsidR="00867205" w:rsidRPr="00764472" w:rsidRDefault="00867205" w:rsidP="00867205">
      <w:pPr>
        <w:pStyle w:val="Header"/>
        <w:ind w:left="786"/>
        <w:jc w:val="both"/>
        <w:rPr>
          <w:rFonts w:asciiTheme="minorHAnsi" w:hAnsiTheme="minorHAnsi"/>
          <w:b/>
          <w:lang w:val="hr-HR"/>
        </w:rPr>
      </w:pPr>
    </w:p>
    <w:p w14:paraId="0B77803D" w14:textId="0B31DADC" w:rsidR="00504172" w:rsidRPr="00764472" w:rsidRDefault="002168A4" w:rsidP="00435E2B">
      <w:pPr>
        <w:pStyle w:val="Header"/>
        <w:jc w:val="both"/>
        <w:rPr>
          <w:rFonts w:asciiTheme="minorHAnsi" w:hAnsiTheme="minorHAnsi"/>
          <w:b/>
          <w:bCs/>
          <w:lang w:val="hr-HR"/>
        </w:rPr>
      </w:pPr>
      <w:bookmarkStart w:id="6" w:name="_Hlk108377279"/>
      <w:r w:rsidRPr="00764472">
        <w:rPr>
          <w:rFonts w:asciiTheme="minorHAnsi" w:hAnsiTheme="minorHAnsi"/>
          <w:bCs/>
          <w:lang w:val="hr-HR"/>
        </w:rPr>
        <w:t>U</w:t>
      </w:r>
      <w:r w:rsidR="008F0065" w:rsidRPr="00764472">
        <w:rPr>
          <w:rFonts w:asciiTheme="minorHAnsi" w:hAnsiTheme="minorHAnsi"/>
          <w:lang w:val="hr-HR"/>
        </w:rPr>
        <w:t xml:space="preserve">kupni prihodi ostvareni su u iznosu od: </w:t>
      </w:r>
      <w:r w:rsidR="00CD02F0" w:rsidRPr="00764472">
        <w:rPr>
          <w:rFonts w:asciiTheme="minorHAnsi" w:hAnsiTheme="minorHAnsi"/>
          <w:lang w:val="hr-HR"/>
        </w:rPr>
        <w:t xml:space="preserve"> </w:t>
      </w:r>
      <w:r w:rsidR="00CD02F0" w:rsidRPr="00764472">
        <w:rPr>
          <w:rFonts w:asciiTheme="minorHAnsi" w:hAnsiTheme="minorHAnsi"/>
          <w:b/>
          <w:bCs/>
          <w:lang w:val="hr-HR"/>
        </w:rPr>
        <w:t xml:space="preserve">388,639,24 </w:t>
      </w:r>
      <w:r w:rsidR="00CD02F0" w:rsidRPr="00764472">
        <w:rPr>
          <w:rFonts w:asciiTheme="minorHAnsi" w:hAnsiTheme="minorHAnsi" w:cstheme="minorHAnsi"/>
          <w:b/>
          <w:bCs/>
          <w:lang w:val="hr-HR"/>
        </w:rPr>
        <w:t>€</w:t>
      </w:r>
      <w:r w:rsidR="00504172" w:rsidRPr="00764472">
        <w:rPr>
          <w:rFonts w:ascii="Calibri" w:hAnsi="Calibri"/>
          <w:b/>
          <w:bCs/>
          <w:lang w:val="hr-HR"/>
        </w:rPr>
        <w:t>.</w:t>
      </w:r>
    </w:p>
    <w:p w14:paraId="027F5252" w14:textId="0C7AD3E2" w:rsidR="008F0065" w:rsidRPr="00764472" w:rsidRDefault="008F0065" w:rsidP="00435E2B">
      <w:pPr>
        <w:pStyle w:val="Header"/>
        <w:jc w:val="both"/>
        <w:rPr>
          <w:rFonts w:asciiTheme="minorHAnsi" w:hAnsiTheme="minorHAnsi"/>
          <w:b/>
          <w:bCs/>
          <w:lang w:val="hr-HR"/>
        </w:rPr>
      </w:pPr>
      <w:r w:rsidRPr="00764472">
        <w:rPr>
          <w:rFonts w:asciiTheme="minorHAnsi" w:hAnsiTheme="minorHAnsi"/>
          <w:lang w:val="hr-HR"/>
        </w:rPr>
        <w:t>Ukupni rashodi ostvareni su u iznosu od:</w:t>
      </w:r>
      <w:r w:rsidR="00CD02F0" w:rsidRPr="00764472">
        <w:rPr>
          <w:rFonts w:asciiTheme="minorHAnsi" w:hAnsiTheme="minorHAnsi"/>
          <w:lang w:val="hr-HR"/>
        </w:rPr>
        <w:t xml:space="preserve">  </w:t>
      </w:r>
      <w:r w:rsidR="00CD02F0" w:rsidRPr="00764472">
        <w:rPr>
          <w:rFonts w:asciiTheme="minorHAnsi" w:hAnsiTheme="minorHAnsi"/>
          <w:b/>
          <w:bCs/>
          <w:lang w:val="hr-HR"/>
        </w:rPr>
        <w:t xml:space="preserve">401.751,21 </w:t>
      </w:r>
      <w:r w:rsidR="00CD02F0" w:rsidRPr="00764472">
        <w:rPr>
          <w:rFonts w:asciiTheme="minorHAnsi" w:hAnsiTheme="minorHAnsi" w:cstheme="minorHAnsi"/>
          <w:b/>
          <w:bCs/>
          <w:lang w:val="hr-HR"/>
        </w:rPr>
        <w:t>€</w:t>
      </w:r>
      <w:r w:rsidR="00504172" w:rsidRPr="00764472">
        <w:rPr>
          <w:rFonts w:ascii="Calibri" w:hAnsi="Calibri"/>
          <w:b/>
          <w:bCs/>
          <w:lang w:val="hr-HR"/>
        </w:rPr>
        <w:t>.</w:t>
      </w:r>
    </w:p>
    <w:p w14:paraId="6985C311" w14:textId="64D69C14" w:rsidR="008F0065" w:rsidRPr="00764472" w:rsidRDefault="008F0065" w:rsidP="00435E2B">
      <w:pPr>
        <w:pStyle w:val="Header"/>
        <w:jc w:val="both"/>
        <w:rPr>
          <w:rFonts w:asciiTheme="minorHAnsi" w:hAnsiTheme="minorHAnsi"/>
          <w:b/>
          <w:bCs/>
          <w:lang w:val="hr-HR"/>
        </w:rPr>
      </w:pPr>
      <w:r w:rsidRPr="00764472">
        <w:rPr>
          <w:rFonts w:asciiTheme="minorHAnsi" w:hAnsiTheme="minorHAnsi"/>
          <w:lang w:val="hr-HR"/>
        </w:rPr>
        <w:t>Ostvaren je</w:t>
      </w:r>
      <w:r w:rsidR="0002481A" w:rsidRPr="00764472">
        <w:rPr>
          <w:rFonts w:asciiTheme="minorHAnsi" w:hAnsiTheme="minorHAnsi"/>
          <w:lang w:val="hr-HR"/>
        </w:rPr>
        <w:t xml:space="preserve"> </w:t>
      </w:r>
      <w:r w:rsidRPr="00764472">
        <w:rPr>
          <w:rFonts w:asciiTheme="minorHAnsi" w:hAnsiTheme="minorHAnsi"/>
          <w:lang w:val="hr-HR"/>
        </w:rPr>
        <w:t xml:space="preserve"> </w:t>
      </w:r>
      <w:r w:rsidR="00937862" w:rsidRPr="00764472">
        <w:rPr>
          <w:rFonts w:asciiTheme="minorHAnsi" w:hAnsiTheme="minorHAnsi"/>
          <w:lang w:val="hr-HR"/>
        </w:rPr>
        <w:t>manjak</w:t>
      </w:r>
      <w:r w:rsidRPr="00764472">
        <w:rPr>
          <w:rFonts w:asciiTheme="minorHAnsi" w:hAnsiTheme="minorHAnsi"/>
          <w:lang w:val="hr-HR"/>
        </w:rPr>
        <w:t xml:space="preserve"> prihoda tekuće godine u iznosu od </w:t>
      </w:r>
      <w:r w:rsidR="002168A4" w:rsidRPr="00764472">
        <w:rPr>
          <w:rFonts w:asciiTheme="minorHAnsi" w:hAnsiTheme="minorHAnsi"/>
          <w:b/>
          <w:bCs/>
          <w:lang w:val="hr-HR"/>
        </w:rPr>
        <w:t>1</w:t>
      </w:r>
      <w:r w:rsidR="00CD02F0" w:rsidRPr="00764472">
        <w:rPr>
          <w:rFonts w:asciiTheme="minorHAnsi" w:hAnsiTheme="minorHAnsi"/>
          <w:b/>
          <w:bCs/>
          <w:lang w:val="hr-HR"/>
        </w:rPr>
        <w:t xml:space="preserve">3.111,97 </w:t>
      </w:r>
      <w:r w:rsidR="00CD02F0" w:rsidRPr="00764472">
        <w:rPr>
          <w:rFonts w:asciiTheme="minorHAnsi" w:hAnsiTheme="minorHAnsi" w:cstheme="minorHAnsi"/>
          <w:b/>
          <w:bCs/>
          <w:lang w:val="hr-HR"/>
        </w:rPr>
        <w:t>€</w:t>
      </w:r>
      <w:r w:rsidRPr="00764472">
        <w:rPr>
          <w:rFonts w:asciiTheme="minorHAnsi" w:hAnsiTheme="minorHAnsi"/>
          <w:b/>
          <w:bCs/>
          <w:lang w:val="hr-HR"/>
        </w:rPr>
        <w:t>.</w:t>
      </w:r>
      <w:r w:rsidR="0002481A" w:rsidRPr="00764472">
        <w:rPr>
          <w:rFonts w:asciiTheme="minorHAnsi" w:hAnsiTheme="minorHAnsi"/>
          <w:b/>
          <w:bCs/>
          <w:lang w:val="hr-HR"/>
        </w:rPr>
        <w:t xml:space="preserve"> </w:t>
      </w:r>
    </w:p>
    <w:p w14:paraId="4B99549F" w14:textId="23E3E520" w:rsidR="008F0065" w:rsidRPr="00764472" w:rsidRDefault="008F0065" w:rsidP="00435E2B">
      <w:pPr>
        <w:pStyle w:val="Header"/>
        <w:jc w:val="both"/>
        <w:rPr>
          <w:rFonts w:asciiTheme="minorHAnsi" w:hAnsiTheme="minorHAnsi"/>
          <w:b/>
          <w:bCs/>
          <w:lang w:val="hr-HR"/>
        </w:rPr>
      </w:pPr>
    </w:p>
    <w:bookmarkEnd w:id="6"/>
    <w:p w14:paraId="78D9B7F7" w14:textId="77777777" w:rsidR="005D06C6" w:rsidRPr="00764472" w:rsidRDefault="005D06C6" w:rsidP="00435E2B">
      <w:pPr>
        <w:pStyle w:val="Header"/>
        <w:jc w:val="both"/>
        <w:rPr>
          <w:rFonts w:asciiTheme="minorHAnsi" w:hAnsiTheme="minorHAnsi"/>
          <w:lang w:val="hr-HR"/>
        </w:rPr>
      </w:pPr>
    </w:p>
    <w:p w14:paraId="54502264" w14:textId="3C207ACE" w:rsidR="008F0065" w:rsidRPr="00764472" w:rsidRDefault="008F0065" w:rsidP="00435E2B">
      <w:pPr>
        <w:pStyle w:val="Header"/>
        <w:numPr>
          <w:ilvl w:val="0"/>
          <w:numId w:val="19"/>
        </w:numPr>
        <w:jc w:val="both"/>
        <w:rPr>
          <w:rFonts w:asciiTheme="minorHAnsi" w:hAnsiTheme="minorHAnsi"/>
          <w:lang w:val="hr-HR"/>
        </w:rPr>
      </w:pPr>
      <w:r w:rsidRPr="00764472">
        <w:rPr>
          <w:rFonts w:asciiTheme="minorHAnsi" w:hAnsiTheme="minorHAnsi"/>
          <w:b/>
          <w:lang w:val="hr-HR"/>
        </w:rPr>
        <w:t xml:space="preserve"> Višak prihoda-preneseni</w:t>
      </w:r>
    </w:p>
    <w:p w14:paraId="451404C1" w14:textId="77777777" w:rsidR="00867205" w:rsidRPr="00764472" w:rsidRDefault="00867205" w:rsidP="00867205">
      <w:pPr>
        <w:pStyle w:val="Header"/>
        <w:ind w:left="786"/>
        <w:jc w:val="both"/>
        <w:rPr>
          <w:rFonts w:asciiTheme="minorHAnsi" w:hAnsiTheme="minorHAnsi"/>
          <w:lang w:val="hr-HR"/>
        </w:rPr>
      </w:pPr>
    </w:p>
    <w:p w14:paraId="7412314C" w14:textId="478FE081" w:rsidR="00832623" w:rsidRPr="00764472" w:rsidRDefault="004E2FEB" w:rsidP="00832623">
      <w:pPr>
        <w:contextualSpacing/>
        <w:jc w:val="both"/>
        <w:rPr>
          <w:rFonts w:asciiTheme="minorHAnsi" w:hAnsiTheme="minorHAnsi" w:cs="Arial"/>
          <w:sz w:val="22"/>
          <w:szCs w:val="22"/>
          <w:lang w:val="hr-HR" w:eastAsia="hr-HR"/>
        </w:rPr>
      </w:pPr>
      <w:r w:rsidRPr="00764472">
        <w:rPr>
          <w:rFonts w:asciiTheme="minorHAnsi" w:hAnsiTheme="minorHAnsi"/>
          <w:lang w:val="hr-HR"/>
        </w:rPr>
        <w:tab/>
      </w:r>
      <w:r w:rsidR="008F0065" w:rsidRPr="00764472">
        <w:rPr>
          <w:rFonts w:asciiTheme="minorHAnsi" w:hAnsiTheme="minorHAnsi"/>
          <w:lang w:val="hr-HR"/>
        </w:rPr>
        <w:t xml:space="preserve">Nakon predaje završnog računa na </w:t>
      </w:r>
      <w:r w:rsidR="00832623" w:rsidRPr="00764472">
        <w:rPr>
          <w:rFonts w:asciiTheme="minorHAnsi" w:hAnsiTheme="minorHAnsi"/>
          <w:lang w:val="hr-HR"/>
        </w:rPr>
        <w:t>22.</w:t>
      </w:r>
      <w:r w:rsidR="008F0065" w:rsidRPr="00764472">
        <w:rPr>
          <w:rFonts w:asciiTheme="minorHAnsi" w:hAnsiTheme="minorHAnsi"/>
          <w:lang w:val="hr-HR"/>
        </w:rPr>
        <w:t xml:space="preserve"> sjednici </w:t>
      </w:r>
      <w:r w:rsidR="002929D8" w:rsidRPr="00764472">
        <w:rPr>
          <w:rFonts w:asciiTheme="minorHAnsi" w:hAnsiTheme="minorHAnsi"/>
          <w:lang w:val="hr-HR"/>
        </w:rPr>
        <w:t>Vatrogasnog</w:t>
      </w:r>
      <w:r w:rsidR="008F0065" w:rsidRPr="00764472">
        <w:rPr>
          <w:rFonts w:asciiTheme="minorHAnsi" w:hAnsiTheme="minorHAnsi"/>
          <w:lang w:val="hr-HR"/>
        </w:rPr>
        <w:t xml:space="preserve"> vijeća JVP Grada Krka koja  se održala </w:t>
      </w:r>
      <w:r w:rsidR="00832623" w:rsidRPr="00764472">
        <w:rPr>
          <w:rFonts w:asciiTheme="minorHAnsi" w:hAnsiTheme="minorHAnsi"/>
          <w:lang w:val="hr-HR"/>
        </w:rPr>
        <w:t>14</w:t>
      </w:r>
      <w:r w:rsidR="008F0065" w:rsidRPr="00764472">
        <w:rPr>
          <w:rFonts w:asciiTheme="minorHAnsi" w:hAnsiTheme="minorHAnsi"/>
          <w:lang w:val="hr-HR"/>
        </w:rPr>
        <w:t>.0</w:t>
      </w:r>
      <w:r w:rsidR="00832623" w:rsidRPr="00764472">
        <w:rPr>
          <w:rFonts w:asciiTheme="minorHAnsi" w:hAnsiTheme="minorHAnsi"/>
          <w:lang w:val="hr-HR"/>
        </w:rPr>
        <w:t>3</w:t>
      </w:r>
      <w:r w:rsidR="008F0065" w:rsidRPr="00764472">
        <w:rPr>
          <w:rFonts w:asciiTheme="minorHAnsi" w:hAnsiTheme="minorHAnsi"/>
          <w:lang w:val="hr-HR"/>
        </w:rPr>
        <w:t>.20</w:t>
      </w:r>
      <w:r w:rsidR="005C19A9" w:rsidRPr="00764472">
        <w:rPr>
          <w:rFonts w:asciiTheme="minorHAnsi" w:hAnsiTheme="minorHAnsi"/>
          <w:lang w:val="hr-HR"/>
        </w:rPr>
        <w:t>2</w:t>
      </w:r>
      <w:r w:rsidR="00832623" w:rsidRPr="00764472">
        <w:rPr>
          <w:rFonts w:asciiTheme="minorHAnsi" w:hAnsiTheme="minorHAnsi"/>
          <w:lang w:val="hr-HR"/>
        </w:rPr>
        <w:t>3</w:t>
      </w:r>
      <w:r w:rsidR="008F0065" w:rsidRPr="00764472">
        <w:rPr>
          <w:rFonts w:asciiTheme="minorHAnsi" w:hAnsiTheme="minorHAnsi"/>
          <w:lang w:val="hr-HR"/>
        </w:rPr>
        <w:t>. godine donesena je odluka o raspodjeli rezultata poslovanja, na način da  se manjak prihoda od nefinancijske imovine namiruje prenesenim viškom</w:t>
      </w:r>
      <w:r w:rsidR="005C19A9" w:rsidRPr="00764472">
        <w:rPr>
          <w:rFonts w:asciiTheme="minorHAnsi" w:hAnsiTheme="minorHAnsi"/>
          <w:lang w:val="hr-HR"/>
        </w:rPr>
        <w:t>,</w:t>
      </w:r>
      <w:r w:rsidR="008F0065" w:rsidRPr="00764472">
        <w:rPr>
          <w:rFonts w:asciiTheme="minorHAnsi" w:hAnsiTheme="minorHAnsi"/>
          <w:lang w:val="hr-HR"/>
        </w:rPr>
        <w:t xml:space="preserve"> pa</w:t>
      </w:r>
      <w:r w:rsidR="00832623" w:rsidRPr="00764472">
        <w:rPr>
          <w:rFonts w:asciiTheme="minorHAnsi" w:hAnsiTheme="minorHAnsi"/>
          <w:lang w:val="hr-HR"/>
        </w:rPr>
        <w:t xml:space="preserve"> je</w:t>
      </w:r>
      <w:r w:rsidR="008F0065" w:rsidRPr="00764472">
        <w:rPr>
          <w:rFonts w:asciiTheme="minorHAnsi" w:hAnsiTheme="minorHAnsi"/>
          <w:lang w:val="hr-HR"/>
        </w:rPr>
        <w:t xml:space="preserve"> u 20</w:t>
      </w:r>
      <w:r w:rsidR="005C19A9" w:rsidRPr="00764472">
        <w:rPr>
          <w:rFonts w:asciiTheme="minorHAnsi" w:hAnsiTheme="minorHAnsi"/>
          <w:lang w:val="hr-HR"/>
        </w:rPr>
        <w:t>2</w:t>
      </w:r>
      <w:r w:rsidR="00832623" w:rsidRPr="00764472">
        <w:rPr>
          <w:rFonts w:asciiTheme="minorHAnsi" w:hAnsiTheme="minorHAnsi"/>
          <w:lang w:val="hr-HR"/>
        </w:rPr>
        <w:t>3</w:t>
      </w:r>
      <w:r w:rsidR="008F0065" w:rsidRPr="00764472">
        <w:rPr>
          <w:rFonts w:asciiTheme="minorHAnsi" w:hAnsiTheme="minorHAnsi"/>
          <w:lang w:val="hr-HR"/>
        </w:rPr>
        <w:t>. godini stvarni ras</w:t>
      </w:r>
      <w:r w:rsidR="005C19A9" w:rsidRPr="00764472">
        <w:rPr>
          <w:rFonts w:asciiTheme="minorHAnsi" w:hAnsiTheme="minorHAnsi"/>
          <w:lang w:val="hr-HR"/>
        </w:rPr>
        <w:t>položivi višak prihoda iznosi</w:t>
      </w:r>
      <w:r w:rsidR="00832623" w:rsidRPr="00764472">
        <w:rPr>
          <w:rFonts w:asciiTheme="minorHAnsi" w:hAnsiTheme="minorHAnsi"/>
          <w:lang w:val="hr-HR"/>
        </w:rPr>
        <w:t xml:space="preserve">o 29.313,30 eura. Na istoj sjednici je usvojen prijedlog da se </w:t>
      </w:r>
      <w:r w:rsidR="005C19A9" w:rsidRPr="00764472">
        <w:rPr>
          <w:rFonts w:asciiTheme="minorHAnsi" w:hAnsiTheme="minorHAnsi"/>
          <w:lang w:val="hr-HR"/>
        </w:rPr>
        <w:t xml:space="preserve"> </w:t>
      </w:r>
      <w:r w:rsidR="00832623" w:rsidRPr="00764472">
        <w:rPr>
          <w:rFonts w:asciiTheme="minorHAnsi" w:hAnsiTheme="minorHAnsi" w:cs="Arial"/>
          <w:sz w:val="22"/>
          <w:szCs w:val="22"/>
          <w:lang w:val="hr-HR" w:eastAsia="hr-HR"/>
        </w:rPr>
        <w:t>zbog prelaska na euro odnosno zbog izvršene konverzije kuna u euro ostvareni manjak od 2 centa koji je knjižen kroz temeljnicu početnog stanja prema uputama koje smo dobili iz Ministarstva financija namiri iz prenesenog viška prihoda. Tako da  je  JVP Grada Krka ostvarila stvarno preneseni višak prihoda u iznosu od 29.313,28 eura.</w:t>
      </w:r>
    </w:p>
    <w:p w14:paraId="21442CDF" w14:textId="0EC41A2C" w:rsidR="005C19A9" w:rsidRPr="00764472" w:rsidRDefault="005C19A9" w:rsidP="00435E2B">
      <w:pPr>
        <w:pStyle w:val="Header"/>
        <w:jc w:val="both"/>
        <w:rPr>
          <w:rFonts w:asciiTheme="minorHAnsi" w:hAnsiTheme="minorHAnsi" w:cs="Arial"/>
          <w:lang w:val="hr-HR"/>
        </w:rPr>
      </w:pPr>
      <w:r w:rsidRPr="00764472">
        <w:rPr>
          <w:rFonts w:asciiTheme="minorHAnsi" w:hAnsiTheme="minorHAnsi"/>
          <w:lang w:val="hr-HR"/>
        </w:rPr>
        <w:t xml:space="preserve"> </w:t>
      </w:r>
      <w:bookmarkStart w:id="7" w:name="_Hlk32236130"/>
    </w:p>
    <w:p w14:paraId="4FF42236" w14:textId="63D160A9" w:rsidR="00431CE7" w:rsidRPr="00764472" w:rsidRDefault="00431CE7" w:rsidP="00435E2B">
      <w:pPr>
        <w:pStyle w:val="Header"/>
        <w:jc w:val="both"/>
        <w:rPr>
          <w:rFonts w:asciiTheme="minorHAnsi" w:hAnsiTheme="minorHAnsi" w:cs="Arial"/>
          <w:b/>
          <w:bCs/>
          <w:lang w:val="hr-HR"/>
        </w:rPr>
      </w:pPr>
    </w:p>
    <w:p w14:paraId="72761493" w14:textId="0156CB4A" w:rsidR="00431CE7" w:rsidRPr="00764472" w:rsidRDefault="00431CE7" w:rsidP="00435E2B">
      <w:pPr>
        <w:pStyle w:val="Header"/>
        <w:numPr>
          <w:ilvl w:val="0"/>
          <w:numId w:val="19"/>
        </w:numPr>
        <w:jc w:val="both"/>
        <w:rPr>
          <w:rFonts w:asciiTheme="minorHAnsi" w:hAnsiTheme="minorHAnsi" w:cs="Arial"/>
          <w:b/>
          <w:bCs/>
          <w:lang w:val="hr-HR"/>
        </w:rPr>
      </w:pPr>
      <w:r w:rsidRPr="00764472">
        <w:rPr>
          <w:rFonts w:asciiTheme="minorHAnsi" w:hAnsiTheme="minorHAnsi" w:cs="Arial"/>
          <w:b/>
          <w:bCs/>
          <w:lang w:val="hr-HR"/>
        </w:rPr>
        <w:t>Višak prihoda</w:t>
      </w:r>
      <w:r w:rsidR="00CA709B" w:rsidRPr="00764472">
        <w:rPr>
          <w:rFonts w:asciiTheme="minorHAnsi" w:hAnsiTheme="minorHAnsi" w:cs="Arial"/>
          <w:b/>
          <w:bCs/>
          <w:lang w:val="hr-HR"/>
        </w:rPr>
        <w:t xml:space="preserve"> i primitaka raspoloživ u slijedećem razdoblju</w:t>
      </w:r>
    </w:p>
    <w:p w14:paraId="79C19724" w14:textId="77777777" w:rsidR="00952465" w:rsidRPr="00764472" w:rsidRDefault="00952465" w:rsidP="00435E2B">
      <w:pPr>
        <w:pStyle w:val="Header"/>
        <w:ind w:left="786"/>
        <w:jc w:val="both"/>
        <w:rPr>
          <w:rFonts w:asciiTheme="minorHAnsi" w:hAnsiTheme="minorHAnsi" w:cs="Arial"/>
          <w:b/>
          <w:bCs/>
          <w:lang w:val="hr-HR"/>
        </w:rPr>
      </w:pPr>
    </w:p>
    <w:p w14:paraId="6EDCABEF" w14:textId="77777777" w:rsidR="00430612" w:rsidRPr="00764472" w:rsidRDefault="00DC122A" w:rsidP="00430612">
      <w:pPr>
        <w:pStyle w:val="Header"/>
        <w:jc w:val="both"/>
        <w:rPr>
          <w:rFonts w:asciiTheme="minorHAnsi" w:hAnsiTheme="minorHAnsi"/>
          <w:b/>
          <w:bCs/>
          <w:lang w:val="hr-HR"/>
        </w:rPr>
      </w:pPr>
      <w:r w:rsidRPr="00764472">
        <w:rPr>
          <w:rFonts w:asciiTheme="minorHAnsi" w:hAnsiTheme="minorHAnsi"/>
          <w:bCs/>
          <w:lang w:val="hr-HR"/>
        </w:rPr>
        <w:t xml:space="preserve">        U</w:t>
      </w:r>
      <w:r w:rsidRPr="00764472">
        <w:rPr>
          <w:rFonts w:asciiTheme="minorHAnsi" w:hAnsiTheme="minorHAnsi"/>
          <w:lang w:val="hr-HR"/>
        </w:rPr>
        <w:t xml:space="preserve">kupni prihodi: </w:t>
      </w:r>
      <w:r w:rsidR="008070BF" w:rsidRPr="00764472">
        <w:rPr>
          <w:rFonts w:asciiTheme="minorHAnsi" w:hAnsiTheme="minorHAnsi"/>
          <w:lang w:val="hr-HR"/>
        </w:rPr>
        <w:t xml:space="preserve">              </w:t>
      </w:r>
      <w:r w:rsidR="00C201C5" w:rsidRPr="00764472">
        <w:rPr>
          <w:rFonts w:asciiTheme="minorHAnsi" w:hAnsiTheme="minorHAnsi"/>
          <w:lang w:val="hr-HR"/>
        </w:rPr>
        <w:t xml:space="preserve">                                            </w:t>
      </w:r>
      <w:r w:rsidR="00430612" w:rsidRPr="00764472">
        <w:rPr>
          <w:rFonts w:asciiTheme="minorHAnsi" w:hAnsiTheme="minorHAnsi"/>
          <w:b/>
          <w:bCs/>
          <w:lang w:val="hr-HR"/>
        </w:rPr>
        <w:t xml:space="preserve">388,639,24 </w:t>
      </w:r>
      <w:r w:rsidR="00430612" w:rsidRPr="00764472">
        <w:rPr>
          <w:rFonts w:asciiTheme="minorHAnsi" w:hAnsiTheme="minorHAnsi" w:cstheme="minorHAnsi"/>
          <w:b/>
          <w:bCs/>
          <w:lang w:val="hr-HR"/>
        </w:rPr>
        <w:t>€</w:t>
      </w:r>
      <w:r w:rsidR="00430612" w:rsidRPr="00764472">
        <w:rPr>
          <w:rFonts w:ascii="Calibri" w:hAnsi="Calibri"/>
          <w:b/>
          <w:bCs/>
          <w:lang w:val="hr-HR"/>
        </w:rPr>
        <w:t>.</w:t>
      </w:r>
    </w:p>
    <w:p w14:paraId="264C99FD" w14:textId="77777777" w:rsidR="00430612" w:rsidRPr="00764472" w:rsidRDefault="00DC122A" w:rsidP="00430612">
      <w:pPr>
        <w:pStyle w:val="Header"/>
        <w:jc w:val="both"/>
        <w:rPr>
          <w:rFonts w:asciiTheme="minorHAnsi" w:hAnsiTheme="minorHAnsi"/>
          <w:b/>
          <w:bCs/>
          <w:lang w:val="hr-HR"/>
        </w:rPr>
      </w:pPr>
      <w:r w:rsidRPr="00764472">
        <w:rPr>
          <w:rFonts w:asciiTheme="minorHAnsi" w:hAnsiTheme="minorHAnsi"/>
          <w:lang w:val="hr-HR"/>
        </w:rPr>
        <w:t xml:space="preserve">        </w:t>
      </w:r>
      <w:r w:rsidRPr="00764472">
        <w:rPr>
          <w:rFonts w:asciiTheme="minorHAnsi" w:hAnsiTheme="minorHAnsi"/>
          <w:u w:val="single"/>
          <w:lang w:val="hr-HR"/>
        </w:rPr>
        <w:t>Ukupni rashodi:</w:t>
      </w:r>
      <w:r w:rsidR="008070BF" w:rsidRPr="00764472">
        <w:rPr>
          <w:rFonts w:asciiTheme="minorHAnsi" w:hAnsiTheme="minorHAnsi"/>
          <w:u w:val="single"/>
          <w:lang w:val="hr-HR"/>
        </w:rPr>
        <w:t xml:space="preserve">           </w:t>
      </w:r>
      <w:r w:rsidR="00C201C5" w:rsidRPr="00764472">
        <w:rPr>
          <w:rFonts w:asciiTheme="minorHAnsi" w:hAnsiTheme="minorHAnsi"/>
          <w:u w:val="single"/>
          <w:lang w:val="hr-HR"/>
        </w:rPr>
        <w:t xml:space="preserve">                                            </w:t>
      </w:r>
      <w:r w:rsidR="008070BF" w:rsidRPr="00764472">
        <w:rPr>
          <w:rFonts w:asciiTheme="minorHAnsi" w:hAnsiTheme="minorHAnsi"/>
          <w:u w:val="single"/>
          <w:lang w:val="hr-HR"/>
        </w:rPr>
        <w:t xml:space="preserve">    </w:t>
      </w:r>
      <w:r w:rsidR="00430612" w:rsidRPr="00764472">
        <w:rPr>
          <w:rFonts w:asciiTheme="minorHAnsi" w:hAnsiTheme="minorHAnsi"/>
          <w:b/>
          <w:bCs/>
          <w:u w:val="single"/>
          <w:lang w:val="hr-HR"/>
        </w:rPr>
        <w:t xml:space="preserve">401.751,21 </w:t>
      </w:r>
      <w:r w:rsidR="00430612" w:rsidRPr="00764472">
        <w:rPr>
          <w:rFonts w:asciiTheme="minorHAnsi" w:hAnsiTheme="minorHAnsi" w:cstheme="minorHAnsi"/>
          <w:b/>
          <w:bCs/>
          <w:u w:val="single"/>
          <w:lang w:val="hr-HR"/>
        </w:rPr>
        <w:t>€</w:t>
      </w:r>
      <w:r w:rsidR="00430612" w:rsidRPr="00764472">
        <w:rPr>
          <w:rFonts w:ascii="Calibri" w:hAnsi="Calibri"/>
          <w:b/>
          <w:bCs/>
          <w:u w:val="single"/>
          <w:lang w:val="hr-HR"/>
        </w:rPr>
        <w:t>.</w:t>
      </w:r>
    </w:p>
    <w:p w14:paraId="5976C4EB" w14:textId="63BC3D8C" w:rsidR="00DC122A" w:rsidRPr="00764472" w:rsidRDefault="00DC122A" w:rsidP="00435E2B">
      <w:pPr>
        <w:pStyle w:val="Header"/>
        <w:jc w:val="both"/>
        <w:rPr>
          <w:rFonts w:ascii="Calibri" w:hAnsi="Calibri"/>
          <w:b/>
          <w:bCs/>
          <w:u w:val="single"/>
          <w:lang w:val="hr-HR"/>
        </w:rPr>
      </w:pPr>
    </w:p>
    <w:p w14:paraId="035ECDAB" w14:textId="36BF1F67" w:rsidR="00DC122A" w:rsidRPr="00764472" w:rsidRDefault="00DC122A" w:rsidP="00435E2B">
      <w:pPr>
        <w:pStyle w:val="Header"/>
        <w:jc w:val="both"/>
        <w:rPr>
          <w:rFonts w:ascii="Calibri" w:hAnsi="Calibri"/>
          <w:b/>
          <w:bCs/>
          <w:lang w:val="hr-HR"/>
        </w:rPr>
      </w:pPr>
      <w:r w:rsidRPr="00764472">
        <w:rPr>
          <w:rFonts w:ascii="Calibri" w:hAnsi="Calibri"/>
          <w:b/>
          <w:bCs/>
          <w:lang w:val="hr-HR"/>
        </w:rPr>
        <w:t xml:space="preserve">        </w:t>
      </w:r>
      <w:r w:rsidRPr="00764472">
        <w:rPr>
          <w:rFonts w:ascii="Calibri" w:hAnsi="Calibri"/>
          <w:lang w:val="hr-HR"/>
        </w:rPr>
        <w:t>Manjak tekuće godine</w:t>
      </w:r>
      <w:r w:rsidR="008070BF" w:rsidRPr="00764472">
        <w:rPr>
          <w:rFonts w:ascii="Calibri" w:hAnsi="Calibri"/>
          <w:lang w:val="hr-HR"/>
        </w:rPr>
        <w:t>:</w:t>
      </w:r>
      <w:r w:rsidRPr="00764472">
        <w:rPr>
          <w:rFonts w:ascii="Calibri" w:hAnsi="Calibri"/>
          <w:b/>
          <w:bCs/>
          <w:lang w:val="hr-HR"/>
        </w:rPr>
        <w:t xml:space="preserve">   </w:t>
      </w:r>
      <w:r w:rsidR="00C201C5" w:rsidRPr="00764472">
        <w:rPr>
          <w:rFonts w:ascii="Calibri" w:hAnsi="Calibri"/>
          <w:b/>
          <w:bCs/>
          <w:lang w:val="hr-HR"/>
        </w:rPr>
        <w:t xml:space="preserve">                                           </w:t>
      </w:r>
      <w:r w:rsidRPr="00764472">
        <w:rPr>
          <w:rFonts w:ascii="Calibri" w:hAnsi="Calibri"/>
          <w:b/>
          <w:bCs/>
          <w:lang w:val="hr-HR"/>
        </w:rPr>
        <w:t xml:space="preserve">  </w:t>
      </w:r>
      <w:r w:rsidR="00C201C5" w:rsidRPr="00764472">
        <w:rPr>
          <w:rFonts w:ascii="Calibri" w:hAnsi="Calibri"/>
          <w:b/>
          <w:bCs/>
          <w:lang w:val="hr-HR"/>
        </w:rPr>
        <w:t xml:space="preserve"> </w:t>
      </w:r>
      <w:r w:rsidRPr="00764472">
        <w:rPr>
          <w:rFonts w:ascii="Calibri" w:hAnsi="Calibri"/>
          <w:b/>
          <w:bCs/>
          <w:lang w:val="hr-HR"/>
        </w:rPr>
        <w:t xml:space="preserve"> -</w:t>
      </w:r>
      <w:r w:rsidR="00430612" w:rsidRPr="00764472">
        <w:rPr>
          <w:rFonts w:asciiTheme="minorHAnsi" w:hAnsiTheme="minorHAnsi"/>
          <w:b/>
          <w:bCs/>
          <w:lang w:val="hr-HR"/>
        </w:rPr>
        <w:t xml:space="preserve">13.111,97 </w:t>
      </w:r>
      <w:r w:rsidR="00430612" w:rsidRPr="00764472">
        <w:rPr>
          <w:rFonts w:asciiTheme="minorHAnsi" w:hAnsiTheme="minorHAnsi" w:cstheme="minorHAnsi"/>
          <w:b/>
          <w:bCs/>
          <w:lang w:val="hr-HR"/>
        </w:rPr>
        <w:t>€</w:t>
      </w:r>
    </w:p>
    <w:p w14:paraId="4543510E" w14:textId="030B411C" w:rsidR="008070BF" w:rsidRPr="00764472" w:rsidRDefault="008070BF" w:rsidP="00435E2B">
      <w:pPr>
        <w:pStyle w:val="Header"/>
        <w:jc w:val="both"/>
        <w:rPr>
          <w:rFonts w:ascii="Calibri" w:hAnsi="Calibri"/>
          <w:b/>
          <w:bCs/>
          <w:u w:val="single"/>
          <w:lang w:val="hr-HR"/>
        </w:rPr>
      </w:pPr>
      <w:r w:rsidRPr="00764472">
        <w:rPr>
          <w:rFonts w:ascii="Calibri" w:hAnsi="Calibri"/>
          <w:lang w:val="hr-HR"/>
        </w:rPr>
        <w:t xml:space="preserve">        </w:t>
      </w:r>
      <w:r w:rsidRPr="00764472">
        <w:rPr>
          <w:rFonts w:ascii="Calibri" w:hAnsi="Calibri"/>
          <w:u w:val="single"/>
          <w:lang w:val="hr-HR"/>
        </w:rPr>
        <w:t xml:space="preserve">Preneseni višak prihoda:   </w:t>
      </w:r>
      <w:r w:rsidR="00C201C5" w:rsidRPr="00764472">
        <w:rPr>
          <w:rFonts w:ascii="Calibri" w:hAnsi="Calibri"/>
          <w:u w:val="single"/>
          <w:lang w:val="hr-HR"/>
        </w:rPr>
        <w:t xml:space="preserve">                                            </w:t>
      </w:r>
      <w:r w:rsidR="00430612" w:rsidRPr="00764472">
        <w:rPr>
          <w:rFonts w:ascii="Calibri" w:hAnsi="Calibri"/>
          <w:u w:val="single"/>
          <w:lang w:val="hr-HR"/>
        </w:rPr>
        <w:t xml:space="preserve"> </w:t>
      </w:r>
      <w:r w:rsidR="00430612" w:rsidRPr="00764472">
        <w:rPr>
          <w:rFonts w:ascii="Calibri" w:hAnsi="Calibri"/>
          <w:b/>
          <w:bCs/>
          <w:u w:val="single"/>
          <w:lang w:val="hr-HR"/>
        </w:rPr>
        <w:t xml:space="preserve">29.313,28  </w:t>
      </w:r>
      <w:r w:rsidR="00430612" w:rsidRPr="00764472">
        <w:rPr>
          <w:rFonts w:asciiTheme="minorHAnsi" w:hAnsiTheme="minorHAnsi" w:cstheme="minorHAnsi"/>
          <w:b/>
          <w:bCs/>
          <w:lang w:val="hr-HR"/>
        </w:rPr>
        <w:t>€</w:t>
      </w:r>
    </w:p>
    <w:p w14:paraId="4C635697" w14:textId="708BB9BD" w:rsidR="008070BF" w:rsidRPr="00764472" w:rsidRDefault="00C201C5" w:rsidP="00435E2B">
      <w:pPr>
        <w:pStyle w:val="Header"/>
        <w:jc w:val="both"/>
        <w:rPr>
          <w:rFonts w:ascii="Calibri" w:hAnsi="Calibri"/>
          <w:b/>
          <w:bCs/>
          <w:lang w:val="hr-HR"/>
        </w:rPr>
      </w:pPr>
      <w:r w:rsidRPr="00764472">
        <w:rPr>
          <w:rFonts w:ascii="Calibri" w:hAnsi="Calibri"/>
          <w:lang w:val="hr-HR"/>
        </w:rPr>
        <w:t xml:space="preserve">        </w:t>
      </w:r>
      <w:r w:rsidR="008070BF" w:rsidRPr="00764472">
        <w:rPr>
          <w:rFonts w:ascii="Calibri" w:hAnsi="Calibri"/>
          <w:lang w:val="hr-HR"/>
        </w:rPr>
        <w:t>Višak prihoda raspoloživ u slijedećem razdoblju:</w:t>
      </w:r>
      <w:r w:rsidRPr="00764472">
        <w:rPr>
          <w:rFonts w:ascii="Calibri" w:hAnsi="Calibri"/>
          <w:lang w:val="hr-HR"/>
        </w:rPr>
        <w:t xml:space="preserve">     </w:t>
      </w:r>
      <w:r w:rsidR="00430612" w:rsidRPr="00764472">
        <w:rPr>
          <w:rFonts w:ascii="Calibri" w:hAnsi="Calibri"/>
          <w:lang w:val="hr-HR"/>
        </w:rPr>
        <w:t xml:space="preserve"> </w:t>
      </w:r>
      <w:r w:rsidR="00430612" w:rsidRPr="00764472">
        <w:rPr>
          <w:rFonts w:ascii="Calibri" w:hAnsi="Calibri"/>
          <w:b/>
          <w:bCs/>
          <w:lang w:val="hr-HR"/>
        </w:rPr>
        <w:t xml:space="preserve">16.201,31 </w:t>
      </w:r>
      <w:r w:rsidR="00430612" w:rsidRPr="00764472">
        <w:rPr>
          <w:rFonts w:ascii="Calibri" w:hAnsi="Calibri" w:cs="Calibri"/>
          <w:b/>
          <w:bCs/>
          <w:lang w:val="hr-HR"/>
        </w:rPr>
        <w:t>€</w:t>
      </w:r>
      <w:r w:rsidRPr="00764472">
        <w:rPr>
          <w:rFonts w:ascii="Calibri" w:hAnsi="Calibri"/>
          <w:b/>
          <w:bCs/>
          <w:lang w:val="hr-HR"/>
        </w:rPr>
        <w:t>.</w:t>
      </w:r>
    </w:p>
    <w:p w14:paraId="7057A37C" w14:textId="77777777" w:rsidR="00DC122A" w:rsidRPr="00764472" w:rsidRDefault="00DC122A" w:rsidP="00435E2B">
      <w:pPr>
        <w:pStyle w:val="Header"/>
        <w:jc w:val="both"/>
        <w:rPr>
          <w:rFonts w:asciiTheme="minorHAnsi" w:hAnsiTheme="minorHAnsi"/>
          <w:b/>
          <w:bCs/>
          <w:u w:val="single"/>
          <w:lang w:val="hr-HR"/>
        </w:rPr>
      </w:pPr>
    </w:p>
    <w:p w14:paraId="4F7A38FC" w14:textId="12D0484D" w:rsidR="005C19A9" w:rsidRPr="00764472" w:rsidRDefault="005C19A9" w:rsidP="00435E2B">
      <w:pPr>
        <w:ind w:left="720"/>
        <w:contextualSpacing/>
        <w:jc w:val="both"/>
        <w:rPr>
          <w:rFonts w:asciiTheme="minorHAnsi" w:hAnsiTheme="minorHAnsi" w:cs="Arial"/>
          <w:lang w:val="hr-HR"/>
        </w:rPr>
      </w:pPr>
    </w:p>
    <w:bookmarkEnd w:id="7"/>
    <w:p w14:paraId="1D0C39B2" w14:textId="77777777" w:rsidR="00867205" w:rsidRPr="00764472" w:rsidRDefault="00867205" w:rsidP="00435E2B">
      <w:pPr>
        <w:pStyle w:val="Header"/>
        <w:ind w:left="720"/>
        <w:jc w:val="both"/>
        <w:rPr>
          <w:rFonts w:asciiTheme="minorHAnsi" w:hAnsiTheme="minorHAnsi"/>
          <w:b/>
          <w:u w:val="single"/>
          <w:lang w:val="hr-HR"/>
        </w:rPr>
      </w:pPr>
    </w:p>
    <w:p w14:paraId="268FB84F" w14:textId="066D7D3F" w:rsidR="008F0065" w:rsidRPr="00764472" w:rsidRDefault="00845F3D" w:rsidP="00435E2B">
      <w:pPr>
        <w:pStyle w:val="Header"/>
        <w:numPr>
          <w:ilvl w:val="0"/>
          <w:numId w:val="19"/>
        </w:numPr>
        <w:jc w:val="both"/>
        <w:rPr>
          <w:rFonts w:asciiTheme="minorHAnsi" w:hAnsiTheme="minorHAnsi"/>
          <w:b/>
          <w:lang w:val="hr-HR"/>
        </w:rPr>
      </w:pPr>
      <w:r w:rsidRPr="00764472">
        <w:rPr>
          <w:rFonts w:asciiTheme="minorHAnsi" w:hAnsiTheme="minorHAnsi"/>
          <w:b/>
          <w:lang w:val="hr-HR"/>
        </w:rPr>
        <w:t xml:space="preserve"> </w:t>
      </w:r>
      <w:r w:rsidR="008F0065" w:rsidRPr="00764472">
        <w:rPr>
          <w:rFonts w:asciiTheme="minorHAnsi" w:hAnsiTheme="minorHAnsi"/>
          <w:b/>
          <w:lang w:val="hr-HR"/>
        </w:rPr>
        <w:t>Stanje obveza na kraju izvještajnog razdoblja</w:t>
      </w:r>
    </w:p>
    <w:p w14:paraId="729E8683" w14:textId="77777777" w:rsidR="008F0065" w:rsidRPr="00764472" w:rsidRDefault="008F0065" w:rsidP="00435E2B">
      <w:pPr>
        <w:pStyle w:val="Header"/>
        <w:jc w:val="both"/>
        <w:rPr>
          <w:rFonts w:asciiTheme="minorHAnsi" w:hAnsiTheme="minorHAnsi"/>
          <w:lang w:val="hr-HR"/>
        </w:rPr>
      </w:pPr>
    </w:p>
    <w:p w14:paraId="469B4B4C" w14:textId="3C98FD7D" w:rsidR="008F0065" w:rsidRPr="00764472" w:rsidRDefault="008F0065" w:rsidP="00435E2B">
      <w:pPr>
        <w:pStyle w:val="Header"/>
        <w:jc w:val="both"/>
        <w:rPr>
          <w:rFonts w:asciiTheme="minorHAnsi" w:hAnsiTheme="minorHAnsi"/>
          <w:lang w:val="hr-HR"/>
        </w:rPr>
      </w:pPr>
      <w:r w:rsidRPr="00764472">
        <w:rPr>
          <w:rFonts w:asciiTheme="minorHAnsi" w:hAnsiTheme="minorHAnsi"/>
          <w:b/>
          <w:lang w:val="hr-HR"/>
        </w:rPr>
        <w:t>Ukupne</w:t>
      </w:r>
      <w:r w:rsidR="00582BBB" w:rsidRPr="00764472">
        <w:rPr>
          <w:rFonts w:asciiTheme="minorHAnsi" w:hAnsiTheme="minorHAnsi"/>
          <w:b/>
          <w:lang w:val="hr-HR"/>
        </w:rPr>
        <w:t xml:space="preserve"> nedospjele</w:t>
      </w:r>
      <w:r w:rsidRPr="00764472">
        <w:rPr>
          <w:rFonts w:asciiTheme="minorHAnsi" w:hAnsiTheme="minorHAnsi"/>
          <w:b/>
          <w:lang w:val="hr-HR"/>
        </w:rPr>
        <w:t xml:space="preserve"> obveze </w:t>
      </w:r>
      <w:r w:rsidRPr="00764472">
        <w:rPr>
          <w:rFonts w:asciiTheme="minorHAnsi" w:hAnsiTheme="minorHAnsi"/>
          <w:lang w:val="hr-HR"/>
        </w:rPr>
        <w:t>30.06.20</w:t>
      </w:r>
      <w:r w:rsidR="00055221" w:rsidRPr="00764472">
        <w:rPr>
          <w:rFonts w:asciiTheme="minorHAnsi" w:hAnsiTheme="minorHAnsi"/>
          <w:lang w:val="hr-HR"/>
        </w:rPr>
        <w:t>2</w:t>
      </w:r>
      <w:r w:rsidR="004E2FEB" w:rsidRPr="00764472">
        <w:rPr>
          <w:rFonts w:asciiTheme="minorHAnsi" w:hAnsiTheme="minorHAnsi"/>
          <w:lang w:val="hr-HR"/>
        </w:rPr>
        <w:t>2</w:t>
      </w:r>
      <w:r w:rsidRPr="00764472">
        <w:rPr>
          <w:rFonts w:asciiTheme="minorHAnsi" w:hAnsiTheme="minorHAnsi"/>
          <w:lang w:val="hr-HR"/>
        </w:rPr>
        <w:t xml:space="preserve">. iznose </w:t>
      </w:r>
      <w:r w:rsidR="00B03228" w:rsidRPr="00764472">
        <w:rPr>
          <w:rFonts w:asciiTheme="minorHAnsi" w:hAnsiTheme="minorHAnsi"/>
          <w:lang w:val="hr-HR"/>
        </w:rPr>
        <w:t>66.376,10 eura</w:t>
      </w:r>
      <w:r w:rsidRPr="00764472">
        <w:rPr>
          <w:rFonts w:asciiTheme="minorHAnsi" w:hAnsiTheme="minorHAnsi"/>
          <w:lang w:val="hr-HR"/>
        </w:rPr>
        <w:t xml:space="preserve">, a sastoje se od </w:t>
      </w:r>
      <w:r w:rsidRPr="00764472">
        <w:rPr>
          <w:rFonts w:asciiTheme="minorHAnsi" w:hAnsiTheme="minorHAnsi"/>
          <w:b/>
          <w:lang w:val="hr-HR"/>
        </w:rPr>
        <w:t>obveza za zaposlene</w:t>
      </w:r>
      <w:r w:rsidRPr="00764472">
        <w:rPr>
          <w:rFonts w:asciiTheme="minorHAnsi" w:hAnsiTheme="minorHAnsi"/>
          <w:lang w:val="hr-HR"/>
        </w:rPr>
        <w:t xml:space="preserve"> u ukupnom iznosu od   </w:t>
      </w:r>
      <w:r w:rsidR="00B03228" w:rsidRPr="00764472">
        <w:rPr>
          <w:rFonts w:asciiTheme="minorHAnsi" w:hAnsiTheme="minorHAnsi"/>
          <w:lang w:val="hr-HR"/>
        </w:rPr>
        <w:t>55.777,91 eura</w:t>
      </w:r>
      <w:r w:rsidRPr="00764472">
        <w:rPr>
          <w:rFonts w:asciiTheme="minorHAnsi" w:hAnsiTheme="minorHAnsi"/>
          <w:lang w:val="hr-HR"/>
        </w:rPr>
        <w:t xml:space="preserve"> ( plaća za 06. mjesec koja  </w:t>
      </w:r>
      <w:r w:rsidR="00F55D08" w:rsidRPr="00764472">
        <w:rPr>
          <w:rFonts w:asciiTheme="minorHAnsi" w:hAnsiTheme="minorHAnsi"/>
          <w:lang w:val="hr-HR"/>
        </w:rPr>
        <w:t>j</w:t>
      </w:r>
      <w:r w:rsidRPr="00764472">
        <w:rPr>
          <w:rFonts w:asciiTheme="minorHAnsi" w:hAnsiTheme="minorHAnsi"/>
          <w:lang w:val="hr-HR"/>
        </w:rPr>
        <w:t xml:space="preserve">e  isplaćena </w:t>
      </w:r>
      <w:r w:rsidR="00B03228" w:rsidRPr="00764472">
        <w:rPr>
          <w:rFonts w:asciiTheme="minorHAnsi" w:hAnsiTheme="minorHAnsi"/>
          <w:lang w:val="hr-HR"/>
        </w:rPr>
        <w:t>10</w:t>
      </w:r>
      <w:r w:rsidRPr="00764472">
        <w:rPr>
          <w:rFonts w:asciiTheme="minorHAnsi" w:hAnsiTheme="minorHAnsi"/>
          <w:lang w:val="hr-HR"/>
        </w:rPr>
        <w:t>.07.20</w:t>
      </w:r>
      <w:r w:rsidR="00055221" w:rsidRPr="00764472">
        <w:rPr>
          <w:rFonts w:asciiTheme="minorHAnsi" w:hAnsiTheme="minorHAnsi"/>
          <w:lang w:val="hr-HR"/>
        </w:rPr>
        <w:t>2</w:t>
      </w:r>
      <w:r w:rsidR="00B03228" w:rsidRPr="00764472">
        <w:rPr>
          <w:rFonts w:asciiTheme="minorHAnsi" w:hAnsiTheme="minorHAnsi"/>
          <w:lang w:val="hr-HR"/>
        </w:rPr>
        <w:t>3</w:t>
      </w:r>
      <w:r w:rsidRPr="00764472">
        <w:rPr>
          <w:rFonts w:asciiTheme="minorHAnsi" w:hAnsiTheme="minorHAnsi"/>
          <w:lang w:val="hr-HR"/>
        </w:rPr>
        <w:t xml:space="preserve">. godine, koja čini  nedospjelu obvezu), </w:t>
      </w:r>
      <w:r w:rsidRPr="00764472">
        <w:rPr>
          <w:rFonts w:asciiTheme="minorHAnsi" w:hAnsiTheme="minorHAnsi"/>
          <w:b/>
          <w:lang w:val="hr-HR"/>
        </w:rPr>
        <w:t>obveza za materijalne rashode</w:t>
      </w:r>
      <w:r w:rsidRPr="00764472">
        <w:rPr>
          <w:rFonts w:asciiTheme="minorHAnsi" w:hAnsiTheme="minorHAnsi"/>
          <w:lang w:val="hr-HR"/>
        </w:rPr>
        <w:t xml:space="preserve"> u ukupnom iznosu od </w:t>
      </w:r>
      <w:r w:rsidR="00B03228" w:rsidRPr="00764472">
        <w:rPr>
          <w:rFonts w:asciiTheme="minorHAnsi" w:hAnsiTheme="minorHAnsi"/>
          <w:lang w:val="hr-HR"/>
        </w:rPr>
        <w:t>4.618,40 eura</w:t>
      </w:r>
      <w:r w:rsidRPr="00764472">
        <w:rPr>
          <w:rFonts w:asciiTheme="minorHAnsi" w:hAnsiTheme="minorHAnsi"/>
          <w:lang w:val="hr-HR"/>
        </w:rPr>
        <w:t xml:space="preserve"> ( prijevoz djelatnika za 06. mjesec, tekući mjesečni rashodi  koji su </w:t>
      </w:r>
      <w:r w:rsidR="00F55D08" w:rsidRPr="00764472">
        <w:rPr>
          <w:rFonts w:asciiTheme="minorHAnsi" w:hAnsiTheme="minorHAnsi"/>
          <w:lang w:val="hr-HR"/>
        </w:rPr>
        <w:t xml:space="preserve">primljeni </w:t>
      </w:r>
      <w:r w:rsidRPr="00764472">
        <w:rPr>
          <w:rFonts w:asciiTheme="minorHAnsi" w:hAnsiTheme="minorHAnsi"/>
          <w:lang w:val="hr-HR"/>
        </w:rPr>
        <w:t xml:space="preserve"> početkom 07. mjeseca),  </w:t>
      </w:r>
      <w:r w:rsidR="00B03228" w:rsidRPr="00764472">
        <w:rPr>
          <w:rFonts w:asciiTheme="minorHAnsi" w:hAnsiTheme="minorHAnsi"/>
          <w:b/>
          <w:bCs/>
          <w:lang w:val="hr-HR"/>
        </w:rPr>
        <w:t>ob</w:t>
      </w:r>
      <w:r w:rsidRPr="00764472">
        <w:rPr>
          <w:rFonts w:asciiTheme="minorHAnsi" w:hAnsiTheme="minorHAnsi"/>
          <w:b/>
          <w:lang w:val="hr-HR"/>
        </w:rPr>
        <w:t>veza za financijske rashode</w:t>
      </w:r>
      <w:r w:rsidRPr="00764472">
        <w:rPr>
          <w:rFonts w:asciiTheme="minorHAnsi" w:hAnsiTheme="minorHAnsi"/>
          <w:lang w:val="hr-HR"/>
        </w:rPr>
        <w:t xml:space="preserve"> za usluge platnog prometa u iznosu </w:t>
      </w:r>
      <w:r w:rsidR="00B03228" w:rsidRPr="00764472">
        <w:rPr>
          <w:rFonts w:asciiTheme="minorHAnsi" w:hAnsiTheme="minorHAnsi"/>
          <w:lang w:val="hr-HR"/>
        </w:rPr>
        <w:t>61,64 eura</w:t>
      </w:r>
      <w:r w:rsidRPr="00764472">
        <w:rPr>
          <w:rFonts w:asciiTheme="minorHAnsi" w:hAnsiTheme="minorHAnsi"/>
          <w:b/>
          <w:lang w:val="hr-HR"/>
        </w:rPr>
        <w:t xml:space="preserve"> </w:t>
      </w:r>
      <w:r w:rsidRPr="00764472">
        <w:rPr>
          <w:rFonts w:asciiTheme="minorHAnsi" w:hAnsiTheme="minorHAnsi"/>
          <w:lang w:val="hr-HR"/>
        </w:rPr>
        <w:t>(računi za 06. mjesec)</w:t>
      </w:r>
      <w:r w:rsidR="00B03228" w:rsidRPr="00764472">
        <w:rPr>
          <w:rFonts w:asciiTheme="minorHAnsi" w:hAnsiTheme="minorHAnsi"/>
          <w:lang w:val="hr-HR"/>
        </w:rPr>
        <w:t xml:space="preserve">, </w:t>
      </w:r>
      <w:r w:rsidR="00B03228" w:rsidRPr="00764472">
        <w:rPr>
          <w:rFonts w:asciiTheme="minorHAnsi" w:hAnsiTheme="minorHAnsi"/>
          <w:b/>
          <w:bCs/>
          <w:lang w:val="hr-HR"/>
        </w:rPr>
        <w:t>ostale tekuće obveze</w:t>
      </w:r>
      <w:r w:rsidR="00B03228" w:rsidRPr="00764472">
        <w:rPr>
          <w:rFonts w:asciiTheme="minorHAnsi" w:hAnsiTheme="minorHAnsi"/>
          <w:lang w:val="hr-HR"/>
        </w:rPr>
        <w:t xml:space="preserve"> (obveza za povrat u nadležni proračun) u iznosu od 3.770,52 eura, te </w:t>
      </w:r>
      <w:r w:rsidR="00B03228" w:rsidRPr="00764472">
        <w:rPr>
          <w:rFonts w:asciiTheme="minorHAnsi" w:hAnsiTheme="minorHAnsi"/>
          <w:b/>
          <w:bCs/>
          <w:lang w:val="hr-HR"/>
        </w:rPr>
        <w:t>obveza za nabavu nefinancijske imovine</w:t>
      </w:r>
      <w:r w:rsidR="00B03228" w:rsidRPr="00764472">
        <w:rPr>
          <w:rFonts w:asciiTheme="minorHAnsi" w:hAnsiTheme="minorHAnsi"/>
          <w:lang w:val="hr-HR"/>
        </w:rPr>
        <w:t xml:space="preserve"> u iznosu od 2.147,63 eura.</w:t>
      </w:r>
    </w:p>
    <w:p w14:paraId="6AEBCAB5" w14:textId="15C67F6D" w:rsidR="00E86C59" w:rsidRPr="00E86C59" w:rsidRDefault="00E86C59" w:rsidP="00E86C59">
      <w:pPr>
        <w:rPr>
          <w:rFonts w:asciiTheme="minorHAnsi" w:hAnsiTheme="minorHAnsi" w:cstheme="minorHAnsi"/>
          <w:sz w:val="22"/>
          <w:szCs w:val="22"/>
          <w:lang w:val="hr-HR" w:eastAsia="hr-HR"/>
        </w:rPr>
      </w:pPr>
      <w:r w:rsidRPr="00E86C59">
        <w:rPr>
          <w:rFonts w:asciiTheme="minorHAnsi" w:hAnsiTheme="minorHAnsi" w:cstheme="minorHAnsi"/>
          <w:sz w:val="22"/>
          <w:szCs w:val="22"/>
          <w:lang w:val="hr-HR" w:eastAsia="hr-HR"/>
        </w:rPr>
        <w:t xml:space="preserve">Ostale tekuće obveze vezane su za obvezu povrata dobivenih sredstava od Grada Krka </w:t>
      </w:r>
      <w:r>
        <w:rPr>
          <w:rFonts w:asciiTheme="minorHAnsi" w:hAnsiTheme="minorHAnsi" w:cstheme="minorHAnsi"/>
          <w:sz w:val="22"/>
          <w:szCs w:val="22"/>
          <w:lang w:val="hr-HR" w:eastAsia="hr-HR"/>
        </w:rPr>
        <w:t xml:space="preserve">za </w:t>
      </w:r>
      <w:r w:rsidRPr="00E86C59">
        <w:rPr>
          <w:rFonts w:asciiTheme="minorHAnsi" w:hAnsiTheme="minorHAnsi" w:cstheme="minorHAnsi"/>
          <w:sz w:val="22"/>
          <w:szCs w:val="22"/>
          <w:lang w:val="hr-HR" w:eastAsia="hr-HR"/>
        </w:rPr>
        <w:t xml:space="preserve">sufinanciranja rashoda za zaposlene. </w:t>
      </w:r>
      <w:r>
        <w:rPr>
          <w:rFonts w:asciiTheme="minorHAnsi" w:hAnsiTheme="minorHAnsi" w:cstheme="minorHAnsi"/>
          <w:sz w:val="22"/>
          <w:szCs w:val="22"/>
          <w:lang w:val="hr-HR" w:eastAsia="hr-HR"/>
        </w:rPr>
        <w:t xml:space="preserve">Grad Krk je nama za 06 mjesec uplatio mjesečnu obvezu  za sve JLS otoka Krka definirane </w:t>
      </w:r>
      <w:r w:rsidR="000D56CB">
        <w:rPr>
          <w:rFonts w:asciiTheme="minorHAnsi" w:hAnsiTheme="minorHAnsi" w:cstheme="minorHAnsi"/>
          <w:sz w:val="22"/>
          <w:szCs w:val="22"/>
          <w:lang w:val="hr-HR" w:eastAsia="hr-HR"/>
        </w:rPr>
        <w:t xml:space="preserve">II. </w:t>
      </w:r>
      <w:r w:rsidRPr="005551DE">
        <w:rPr>
          <w:rFonts w:asciiTheme="minorHAnsi" w:hAnsiTheme="minorHAnsi" w:cstheme="minorHAnsi"/>
          <w:sz w:val="22"/>
          <w:szCs w:val="22"/>
          <w:lang w:val="hr-HR" w:eastAsia="hr-HR"/>
        </w:rPr>
        <w:t>Aneksom</w:t>
      </w:r>
      <w:r w:rsidR="005551DE">
        <w:rPr>
          <w:rFonts w:asciiTheme="minorHAnsi" w:hAnsiTheme="minorHAnsi" w:cstheme="minorHAnsi"/>
          <w:color w:val="FF0000"/>
          <w:sz w:val="22"/>
          <w:szCs w:val="22"/>
          <w:lang w:val="hr-HR" w:eastAsia="hr-HR"/>
        </w:rPr>
        <w:t xml:space="preserve"> </w:t>
      </w:r>
      <w:r w:rsidR="005551DE" w:rsidRPr="00E86C59">
        <w:rPr>
          <w:rFonts w:asciiTheme="minorHAnsi" w:hAnsiTheme="minorHAnsi" w:cstheme="minorHAnsi"/>
          <w:sz w:val="22"/>
          <w:szCs w:val="22"/>
          <w:lang w:val="hr-HR" w:eastAsia="hr-HR"/>
        </w:rPr>
        <w:t xml:space="preserve"> ugovora o financiranju  JVP Grada Krka za 202</w:t>
      </w:r>
      <w:r w:rsidR="005551DE">
        <w:rPr>
          <w:rFonts w:asciiTheme="minorHAnsi" w:hAnsiTheme="minorHAnsi" w:cstheme="minorHAnsi"/>
          <w:sz w:val="22"/>
          <w:szCs w:val="22"/>
          <w:lang w:val="hr-HR" w:eastAsia="hr-HR"/>
        </w:rPr>
        <w:t>3</w:t>
      </w:r>
      <w:r w:rsidR="005551DE" w:rsidRPr="00E86C59">
        <w:rPr>
          <w:rFonts w:asciiTheme="minorHAnsi" w:hAnsiTheme="minorHAnsi" w:cstheme="minorHAnsi"/>
          <w:sz w:val="22"/>
          <w:szCs w:val="22"/>
          <w:lang w:val="hr-HR" w:eastAsia="hr-HR"/>
        </w:rPr>
        <w:t xml:space="preserve">. </w:t>
      </w:r>
      <w:r w:rsidR="005551DE" w:rsidRPr="000D56CB">
        <w:rPr>
          <w:rFonts w:asciiTheme="minorHAnsi" w:hAnsiTheme="minorHAnsi" w:cstheme="minorHAnsi"/>
          <w:sz w:val="22"/>
          <w:szCs w:val="22"/>
          <w:lang w:val="hr-HR" w:eastAsia="hr-HR"/>
        </w:rPr>
        <w:t>godinu</w:t>
      </w:r>
      <w:r w:rsidR="000D56CB">
        <w:rPr>
          <w:rFonts w:asciiTheme="minorHAnsi" w:hAnsiTheme="minorHAnsi" w:cstheme="minorHAnsi"/>
          <w:sz w:val="22"/>
          <w:szCs w:val="22"/>
          <w:lang w:val="hr-HR" w:eastAsia="hr-HR"/>
        </w:rPr>
        <w:t xml:space="preserve">. </w:t>
      </w:r>
      <w:r w:rsidRPr="000D56CB">
        <w:rPr>
          <w:rFonts w:asciiTheme="minorHAnsi" w:hAnsiTheme="minorHAnsi" w:cstheme="minorHAnsi"/>
          <w:sz w:val="22"/>
          <w:szCs w:val="22"/>
          <w:lang w:val="hr-HR" w:eastAsia="hr-HR"/>
        </w:rPr>
        <w:t>Kako</w:t>
      </w:r>
      <w:r>
        <w:rPr>
          <w:rFonts w:asciiTheme="minorHAnsi" w:hAnsiTheme="minorHAnsi" w:cstheme="minorHAnsi"/>
          <w:sz w:val="22"/>
          <w:szCs w:val="22"/>
          <w:lang w:val="hr-HR" w:eastAsia="hr-HR"/>
        </w:rPr>
        <w:t xml:space="preserve"> Općina Malinska-</w:t>
      </w:r>
      <w:proofErr w:type="spellStart"/>
      <w:r>
        <w:rPr>
          <w:rFonts w:asciiTheme="minorHAnsi" w:hAnsiTheme="minorHAnsi" w:cstheme="minorHAnsi"/>
          <w:sz w:val="22"/>
          <w:szCs w:val="22"/>
          <w:lang w:val="hr-HR" w:eastAsia="hr-HR"/>
        </w:rPr>
        <w:t>Dubašnica</w:t>
      </w:r>
      <w:proofErr w:type="spellEnd"/>
      <w:r>
        <w:rPr>
          <w:rFonts w:asciiTheme="minorHAnsi" w:hAnsiTheme="minorHAnsi" w:cstheme="minorHAnsi"/>
          <w:sz w:val="22"/>
          <w:szCs w:val="22"/>
          <w:lang w:val="hr-HR" w:eastAsia="hr-HR"/>
        </w:rPr>
        <w:t xml:space="preserve"> do 30.06.2023.g. Gradu Krku nije uplatila mjesečnu ratu dobili smo uputu da storniramo dobiveni prihod</w:t>
      </w:r>
      <w:r w:rsidR="005551DE">
        <w:rPr>
          <w:rFonts w:asciiTheme="minorHAnsi" w:hAnsiTheme="minorHAnsi" w:cstheme="minorHAnsi"/>
          <w:sz w:val="22"/>
          <w:szCs w:val="22"/>
          <w:lang w:val="hr-HR" w:eastAsia="hr-HR"/>
        </w:rPr>
        <w:t xml:space="preserve"> iz nenadležnog proračuna</w:t>
      </w:r>
      <w:r>
        <w:rPr>
          <w:rFonts w:asciiTheme="minorHAnsi" w:hAnsiTheme="minorHAnsi" w:cstheme="minorHAnsi"/>
          <w:sz w:val="22"/>
          <w:szCs w:val="22"/>
          <w:lang w:val="hr-HR" w:eastAsia="hr-HR"/>
        </w:rPr>
        <w:t xml:space="preserve"> i knjižimo obvezu za povrat u nadležni proračun. Kada Općina Malinska-</w:t>
      </w:r>
      <w:proofErr w:type="spellStart"/>
      <w:r>
        <w:rPr>
          <w:rFonts w:asciiTheme="minorHAnsi" w:hAnsiTheme="minorHAnsi" w:cstheme="minorHAnsi"/>
          <w:sz w:val="22"/>
          <w:szCs w:val="22"/>
          <w:lang w:val="hr-HR" w:eastAsia="hr-HR"/>
        </w:rPr>
        <w:t>Dubašnica</w:t>
      </w:r>
      <w:proofErr w:type="spellEnd"/>
      <w:r>
        <w:rPr>
          <w:rFonts w:asciiTheme="minorHAnsi" w:hAnsiTheme="minorHAnsi" w:cstheme="minorHAnsi"/>
          <w:sz w:val="22"/>
          <w:szCs w:val="22"/>
          <w:lang w:val="hr-HR" w:eastAsia="hr-HR"/>
        </w:rPr>
        <w:t xml:space="preserve"> podmiri svoje dugovanje prema Gradu Krku izvršiti ćemo prijeboj potraživ</w:t>
      </w:r>
      <w:r w:rsidR="005551DE">
        <w:rPr>
          <w:rFonts w:asciiTheme="minorHAnsi" w:hAnsiTheme="minorHAnsi" w:cstheme="minorHAnsi"/>
          <w:sz w:val="22"/>
          <w:szCs w:val="22"/>
          <w:lang w:val="hr-HR" w:eastAsia="hr-HR"/>
        </w:rPr>
        <w:t>anja i obveze i knjižiti prihod iz nenadležnog proračuna.</w:t>
      </w:r>
    </w:p>
    <w:p w14:paraId="2A324AB9" w14:textId="77777777" w:rsidR="00E86C59" w:rsidRDefault="00E86C59" w:rsidP="00E86C59">
      <w:pPr>
        <w:rPr>
          <w:rFonts w:asciiTheme="minorHAnsi" w:hAnsiTheme="minorHAnsi" w:cstheme="minorHAnsi"/>
          <w:sz w:val="22"/>
          <w:szCs w:val="22"/>
          <w:lang w:val="hr-HR" w:eastAsia="hr-HR"/>
        </w:rPr>
      </w:pPr>
    </w:p>
    <w:p w14:paraId="2552E745" w14:textId="77777777" w:rsidR="000A5E9C" w:rsidRDefault="000A5E9C" w:rsidP="00435E2B">
      <w:pPr>
        <w:pStyle w:val="Header"/>
        <w:jc w:val="both"/>
        <w:rPr>
          <w:rFonts w:asciiTheme="minorHAnsi" w:hAnsiTheme="minorHAnsi"/>
          <w:lang w:val="hr-HR"/>
        </w:rPr>
      </w:pPr>
    </w:p>
    <w:p w14:paraId="5AAA8403" w14:textId="77777777" w:rsidR="000D7443" w:rsidRDefault="000D7443" w:rsidP="00435E2B">
      <w:pPr>
        <w:pStyle w:val="Header"/>
        <w:jc w:val="both"/>
        <w:rPr>
          <w:rFonts w:asciiTheme="minorHAnsi" w:hAnsiTheme="minorHAnsi"/>
          <w:lang w:val="hr-HR"/>
        </w:rPr>
      </w:pPr>
    </w:p>
    <w:p w14:paraId="78663356" w14:textId="77777777" w:rsidR="000D7443" w:rsidRDefault="000D7443" w:rsidP="00435E2B">
      <w:pPr>
        <w:pStyle w:val="Header"/>
        <w:jc w:val="both"/>
        <w:rPr>
          <w:rFonts w:asciiTheme="minorHAnsi" w:hAnsiTheme="minorHAnsi"/>
          <w:lang w:val="hr-HR"/>
        </w:rPr>
      </w:pPr>
    </w:p>
    <w:p w14:paraId="524ABE1C" w14:textId="77777777" w:rsidR="000D7443" w:rsidRDefault="000D7443" w:rsidP="00435E2B">
      <w:pPr>
        <w:pStyle w:val="Header"/>
        <w:jc w:val="both"/>
        <w:rPr>
          <w:rFonts w:asciiTheme="minorHAnsi" w:hAnsiTheme="minorHAnsi"/>
          <w:lang w:val="hr-HR"/>
        </w:rPr>
      </w:pPr>
    </w:p>
    <w:p w14:paraId="084608DF" w14:textId="77777777" w:rsidR="000D7443" w:rsidRDefault="000D7443" w:rsidP="00435E2B">
      <w:pPr>
        <w:pStyle w:val="Header"/>
        <w:jc w:val="both"/>
        <w:rPr>
          <w:rFonts w:asciiTheme="minorHAnsi" w:hAnsiTheme="minorHAnsi"/>
          <w:lang w:val="hr-HR"/>
        </w:rPr>
      </w:pPr>
    </w:p>
    <w:p w14:paraId="7E410049" w14:textId="186C27F8" w:rsidR="008F0065" w:rsidRPr="00764472" w:rsidRDefault="008F0065" w:rsidP="00435E2B">
      <w:pPr>
        <w:pStyle w:val="Header"/>
        <w:jc w:val="both"/>
        <w:rPr>
          <w:rFonts w:asciiTheme="minorHAnsi" w:hAnsiTheme="minorHAnsi"/>
          <w:lang w:val="hr-HR"/>
        </w:rPr>
      </w:pPr>
      <w:r w:rsidRPr="00764472">
        <w:rPr>
          <w:rFonts w:asciiTheme="minorHAnsi" w:hAnsiTheme="minorHAnsi"/>
          <w:lang w:val="hr-HR"/>
        </w:rPr>
        <w:lastRenderedPageBreak/>
        <w:t xml:space="preserve">U Krku, </w:t>
      </w:r>
      <w:r w:rsidR="00A93741" w:rsidRPr="00764472">
        <w:rPr>
          <w:rFonts w:asciiTheme="minorHAnsi" w:hAnsiTheme="minorHAnsi"/>
          <w:lang w:val="hr-HR"/>
        </w:rPr>
        <w:t>1</w:t>
      </w:r>
      <w:r w:rsidR="00B03228" w:rsidRPr="00764472">
        <w:rPr>
          <w:rFonts w:asciiTheme="minorHAnsi" w:hAnsiTheme="minorHAnsi"/>
          <w:lang w:val="hr-HR"/>
        </w:rPr>
        <w:t>0</w:t>
      </w:r>
      <w:r w:rsidRPr="00764472">
        <w:rPr>
          <w:rFonts w:asciiTheme="minorHAnsi" w:hAnsiTheme="minorHAnsi"/>
          <w:lang w:val="hr-HR"/>
        </w:rPr>
        <w:t>.07.20</w:t>
      </w:r>
      <w:r w:rsidR="0057249D" w:rsidRPr="00764472">
        <w:rPr>
          <w:rFonts w:asciiTheme="minorHAnsi" w:hAnsiTheme="minorHAnsi"/>
          <w:lang w:val="hr-HR"/>
        </w:rPr>
        <w:t>2</w:t>
      </w:r>
      <w:r w:rsidR="00B03228" w:rsidRPr="00764472">
        <w:rPr>
          <w:rFonts w:asciiTheme="minorHAnsi" w:hAnsiTheme="minorHAnsi"/>
          <w:lang w:val="hr-HR"/>
        </w:rPr>
        <w:t>3</w:t>
      </w:r>
      <w:r w:rsidRPr="00764472">
        <w:rPr>
          <w:rFonts w:asciiTheme="minorHAnsi" w:hAnsiTheme="minorHAnsi"/>
          <w:lang w:val="hr-HR"/>
        </w:rPr>
        <w:t>. godine.</w:t>
      </w:r>
    </w:p>
    <w:p w14:paraId="1EB4F67E" w14:textId="77777777" w:rsidR="00080940" w:rsidRPr="00764472" w:rsidRDefault="00080940" w:rsidP="00435E2B">
      <w:pPr>
        <w:pStyle w:val="Header"/>
        <w:ind w:left="720"/>
        <w:jc w:val="both"/>
        <w:rPr>
          <w:rFonts w:asciiTheme="minorHAnsi" w:hAnsiTheme="minorHAnsi"/>
          <w:lang w:val="hr-HR"/>
        </w:rPr>
      </w:pPr>
    </w:p>
    <w:p w14:paraId="1F6110EC" w14:textId="790E2DDD" w:rsidR="008F0065" w:rsidRPr="00764472" w:rsidRDefault="008F0065" w:rsidP="00435E2B">
      <w:pPr>
        <w:pStyle w:val="Header"/>
        <w:ind w:left="720"/>
        <w:jc w:val="both"/>
        <w:rPr>
          <w:rFonts w:asciiTheme="minorHAnsi" w:hAnsiTheme="minorHAnsi"/>
          <w:b/>
          <w:lang w:val="hr-HR"/>
        </w:rPr>
      </w:pPr>
    </w:p>
    <w:p w14:paraId="30026D13" w14:textId="77777777" w:rsidR="00867205" w:rsidRPr="00764472" w:rsidRDefault="00867205" w:rsidP="00435E2B">
      <w:pPr>
        <w:pStyle w:val="Header"/>
        <w:ind w:left="720"/>
        <w:jc w:val="both"/>
        <w:rPr>
          <w:rFonts w:asciiTheme="minorHAnsi" w:hAnsiTheme="minorHAnsi"/>
          <w:b/>
          <w:lang w:val="hr-HR"/>
        </w:rPr>
      </w:pPr>
    </w:p>
    <w:p w14:paraId="69D2FCB5" w14:textId="77777777" w:rsidR="008F0065" w:rsidRPr="00764472" w:rsidRDefault="008F0065" w:rsidP="00435E2B">
      <w:pPr>
        <w:pStyle w:val="Header"/>
        <w:ind w:left="720"/>
        <w:jc w:val="both"/>
        <w:rPr>
          <w:rFonts w:asciiTheme="minorHAnsi" w:hAnsiTheme="minorHAnsi"/>
          <w:b/>
          <w:lang w:val="hr-HR"/>
        </w:rPr>
      </w:pPr>
      <w:r w:rsidRPr="00764472">
        <w:rPr>
          <w:rFonts w:asciiTheme="minorHAnsi" w:hAnsiTheme="minorHAnsi"/>
          <w:b/>
          <w:lang w:val="hr-HR"/>
        </w:rPr>
        <w:t>Osoba za kontaktiranje: VANJA KOCMUR STARČEVIĆ</w:t>
      </w:r>
    </w:p>
    <w:p w14:paraId="5E3596D3" w14:textId="32DA7B70" w:rsidR="008F0065" w:rsidRPr="00764472" w:rsidRDefault="008F0065" w:rsidP="00435E2B">
      <w:pPr>
        <w:pStyle w:val="Header"/>
        <w:ind w:left="720"/>
        <w:jc w:val="both"/>
        <w:rPr>
          <w:rFonts w:asciiTheme="minorHAnsi" w:hAnsiTheme="minorHAnsi"/>
          <w:b/>
          <w:lang w:val="hr-HR"/>
        </w:rPr>
      </w:pPr>
      <w:r w:rsidRPr="00764472">
        <w:rPr>
          <w:rFonts w:asciiTheme="minorHAnsi" w:hAnsiTheme="minorHAnsi"/>
          <w:b/>
          <w:lang w:val="hr-HR"/>
        </w:rPr>
        <w:t>Telefon za kontakt: 051/690-262</w:t>
      </w:r>
    </w:p>
    <w:p w14:paraId="60CA03F3" w14:textId="45E21D5E" w:rsidR="00770F74" w:rsidRPr="00764472" w:rsidRDefault="008F0065" w:rsidP="00435E2B">
      <w:pPr>
        <w:pStyle w:val="Header"/>
        <w:ind w:left="720"/>
        <w:jc w:val="both"/>
        <w:rPr>
          <w:lang w:val="hr-HR"/>
        </w:rPr>
      </w:pPr>
      <w:r w:rsidRPr="00764472">
        <w:rPr>
          <w:rFonts w:asciiTheme="minorHAnsi" w:hAnsiTheme="minorHAnsi"/>
          <w:b/>
          <w:lang w:val="hr-HR"/>
        </w:rPr>
        <w:t xml:space="preserve">Odgovorna osoba: </w:t>
      </w:r>
      <w:r w:rsidR="00FE39A0" w:rsidRPr="00764472">
        <w:rPr>
          <w:rFonts w:asciiTheme="minorHAnsi" w:hAnsiTheme="minorHAnsi"/>
          <w:b/>
          <w:lang w:val="hr-HR"/>
        </w:rPr>
        <w:t>GORAN GRU</w:t>
      </w:r>
      <w:r w:rsidR="00770F74" w:rsidRPr="00764472">
        <w:rPr>
          <w:rFonts w:asciiTheme="minorHAnsi" w:hAnsiTheme="minorHAnsi"/>
          <w:b/>
          <w:lang w:val="hr-HR"/>
        </w:rPr>
        <w:t>BIŠIĆ</w:t>
      </w:r>
      <w:r w:rsidR="00770F74" w:rsidRPr="00764472">
        <w:rPr>
          <w:lang w:val="hr-HR"/>
        </w:rPr>
        <w:t xml:space="preserve">        </w:t>
      </w:r>
    </w:p>
    <w:p w14:paraId="2DD69488" w14:textId="37AB5D29" w:rsidR="00770F74" w:rsidRPr="00764472" w:rsidRDefault="00770F74" w:rsidP="00435E2B">
      <w:pPr>
        <w:pStyle w:val="Header"/>
        <w:ind w:left="720"/>
        <w:jc w:val="both"/>
        <w:rPr>
          <w:lang w:val="hr-HR"/>
        </w:rPr>
      </w:pPr>
    </w:p>
    <w:p w14:paraId="306FA635" w14:textId="1F67748E" w:rsidR="00D12616" w:rsidRPr="00764472" w:rsidRDefault="00770F74" w:rsidP="004C517B">
      <w:pPr>
        <w:pStyle w:val="Header"/>
        <w:ind w:left="720"/>
        <w:jc w:val="both"/>
        <w:rPr>
          <w:lang w:val="hr-HR"/>
        </w:rPr>
      </w:pPr>
      <w:r w:rsidRPr="00764472">
        <w:rPr>
          <w:lang w:val="hr-HR"/>
        </w:rPr>
        <w:tab/>
        <w:t xml:space="preserve">                                                                         </w:t>
      </w:r>
      <w:r w:rsidR="00DB749F" w:rsidRPr="00764472">
        <w:rPr>
          <w:lang w:val="hr-HR"/>
        </w:rPr>
        <w:t xml:space="preserve">     </w:t>
      </w:r>
      <w:r w:rsidRPr="00764472">
        <w:rPr>
          <w:lang w:val="hr-HR"/>
        </w:rPr>
        <w:t xml:space="preserve">   </w:t>
      </w:r>
      <w:bookmarkEnd w:id="0"/>
    </w:p>
    <w:p w14:paraId="26EC9801" w14:textId="4091EC28" w:rsidR="00DB48CA" w:rsidRPr="00DB48CA" w:rsidRDefault="00DB48CA" w:rsidP="000D7443">
      <w:pPr>
        <w:spacing w:line="276" w:lineRule="auto"/>
        <w:ind w:left="720"/>
        <w:jc w:val="both"/>
        <w:rPr>
          <w:rFonts w:asciiTheme="minorHAnsi" w:hAnsiTheme="minorHAnsi"/>
          <w:lang w:val="hr-HR" w:eastAsia="en-US"/>
        </w:rPr>
      </w:pPr>
      <w:r w:rsidRPr="00DB48CA">
        <w:rPr>
          <w:rFonts w:asciiTheme="minorHAnsi" w:hAnsiTheme="minorHAnsi" w:cs="Calibri"/>
          <w:lang w:val="hr-HR" w:eastAsia="en-US"/>
        </w:rPr>
        <w:t xml:space="preserve">                                                                                                          </w:t>
      </w:r>
      <w:bookmarkStart w:id="8" w:name="_Hlk125543940"/>
      <w:r w:rsidR="000D7443">
        <w:rPr>
          <w:noProof/>
        </w:rPr>
        <w:drawing>
          <wp:inline distT="0" distB="0" distL="0" distR="0" wp14:anchorId="391D9AE4" wp14:editId="377F93B1">
            <wp:extent cx="2204253" cy="1368425"/>
            <wp:effectExtent l="0" t="0" r="571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05115" cy="1368960"/>
                    </a:xfrm>
                    <a:prstGeom prst="rect">
                      <a:avLst/>
                    </a:prstGeom>
                  </pic:spPr>
                </pic:pic>
              </a:graphicData>
            </a:graphic>
          </wp:inline>
        </w:drawing>
      </w:r>
    </w:p>
    <w:bookmarkEnd w:id="8"/>
    <w:p w14:paraId="43DB03E1" w14:textId="622D9A82" w:rsidR="00FB61FF" w:rsidRPr="00764472" w:rsidRDefault="00FB61FF" w:rsidP="00435E2B">
      <w:pPr>
        <w:pStyle w:val="NoSpacing"/>
        <w:spacing w:line="276" w:lineRule="auto"/>
        <w:ind w:left="5664"/>
        <w:jc w:val="both"/>
        <w:rPr>
          <w:b/>
          <w:sz w:val="24"/>
          <w:szCs w:val="24"/>
        </w:rPr>
      </w:pPr>
    </w:p>
    <w:sectPr w:rsidR="00FB61FF" w:rsidRPr="00764472" w:rsidSect="00082D9C">
      <w:pgSz w:w="11906" w:h="16838"/>
      <w:pgMar w:top="1077" w:right="1418" w:bottom="312"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B691E" w14:textId="77777777" w:rsidR="00CD7A30" w:rsidRDefault="00CD7A30" w:rsidP="003B3716">
      <w:r>
        <w:separator/>
      </w:r>
    </w:p>
  </w:endnote>
  <w:endnote w:type="continuationSeparator" w:id="0">
    <w:p w14:paraId="5AF0320F" w14:textId="77777777" w:rsidR="00CD7A30" w:rsidRDefault="00CD7A30" w:rsidP="003B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6C548" w14:textId="77777777" w:rsidR="00CD7A30" w:rsidRDefault="00CD7A30" w:rsidP="003B3716">
      <w:r>
        <w:separator/>
      </w:r>
    </w:p>
  </w:footnote>
  <w:footnote w:type="continuationSeparator" w:id="0">
    <w:p w14:paraId="2138F8BA" w14:textId="77777777" w:rsidR="00CD7A30" w:rsidRDefault="00CD7A30" w:rsidP="003B3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21DE"/>
    <w:multiLevelType w:val="hybridMultilevel"/>
    <w:tmpl w:val="080AC22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0EA511A3"/>
    <w:multiLevelType w:val="hybridMultilevel"/>
    <w:tmpl w:val="79287ABA"/>
    <w:lvl w:ilvl="0" w:tplc="5B424C46">
      <w:start w:val="1"/>
      <w:numFmt w:val="decimal"/>
      <w:lvlText w:val="%1."/>
      <w:lvlJc w:val="left"/>
      <w:pPr>
        <w:ind w:left="360" w:hanging="360"/>
      </w:pPr>
      <w:rPr>
        <w:rFonts w:hint="default"/>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91329"/>
    <w:multiLevelType w:val="hybridMultilevel"/>
    <w:tmpl w:val="CA687060"/>
    <w:lvl w:ilvl="0" w:tplc="977884B0">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7861F8E"/>
    <w:multiLevelType w:val="hybridMultilevel"/>
    <w:tmpl w:val="95E01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55421"/>
    <w:multiLevelType w:val="hybridMultilevel"/>
    <w:tmpl w:val="AAD07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EB2E88"/>
    <w:multiLevelType w:val="hybridMultilevel"/>
    <w:tmpl w:val="9208B936"/>
    <w:lvl w:ilvl="0" w:tplc="BCF6C00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B452F0"/>
    <w:multiLevelType w:val="hybridMultilevel"/>
    <w:tmpl w:val="F09079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D91562B"/>
    <w:multiLevelType w:val="hybridMultilevel"/>
    <w:tmpl w:val="31004F12"/>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F7D0728"/>
    <w:multiLevelType w:val="hybridMultilevel"/>
    <w:tmpl w:val="9D4A9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7F458F"/>
    <w:multiLevelType w:val="hybridMultilevel"/>
    <w:tmpl w:val="7FD0EA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9EA7A15"/>
    <w:multiLevelType w:val="hybridMultilevel"/>
    <w:tmpl w:val="80EE9668"/>
    <w:lvl w:ilvl="0" w:tplc="041A000F">
      <w:start w:val="1"/>
      <w:numFmt w:val="decimal"/>
      <w:lvlText w:val="%1."/>
      <w:lvlJc w:val="left"/>
      <w:pPr>
        <w:ind w:left="1500" w:hanging="360"/>
      </w:p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11" w15:restartNumberingAfterBreak="0">
    <w:nsid w:val="3C041C9A"/>
    <w:multiLevelType w:val="hybridMultilevel"/>
    <w:tmpl w:val="FFFFFFFF"/>
    <w:lvl w:ilvl="0" w:tplc="C9CC418E">
      <w:start w:val="1"/>
      <w:numFmt w:val="bullet"/>
      <w:lvlText w:val="-"/>
      <w:lvlJc w:val="left"/>
      <w:pPr>
        <w:ind w:left="360" w:hanging="360"/>
      </w:pPr>
      <w:rPr>
        <w:rFonts w:ascii="Calibri" w:eastAsia="Times New Roman" w:hAnsi="Calibri" w:hint="default"/>
        <w:b w:val="0"/>
      </w:rPr>
    </w:lvl>
    <w:lvl w:ilvl="1" w:tplc="041A0003">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15:restartNumberingAfterBreak="0">
    <w:nsid w:val="4E4909A1"/>
    <w:multiLevelType w:val="hybridMultilevel"/>
    <w:tmpl w:val="6AF0F5FA"/>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27B7D9D"/>
    <w:multiLevelType w:val="hybridMultilevel"/>
    <w:tmpl w:val="7A825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8479E1"/>
    <w:multiLevelType w:val="hybridMultilevel"/>
    <w:tmpl w:val="AE744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BB01DD"/>
    <w:multiLevelType w:val="hybridMultilevel"/>
    <w:tmpl w:val="8D66F198"/>
    <w:lvl w:ilvl="0" w:tplc="D1A05DB6">
      <w:start w:val="1"/>
      <w:numFmt w:val="decimal"/>
      <w:lvlText w:val="%1."/>
      <w:lvlJc w:val="left"/>
      <w:pPr>
        <w:ind w:left="786"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B377C50"/>
    <w:multiLevelType w:val="hybridMultilevel"/>
    <w:tmpl w:val="1B8AC26C"/>
    <w:lvl w:ilvl="0" w:tplc="56102858">
      <w:start w:val="1"/>
      <w:numFmt w:val="decimal"/>
      <w:lvlText w:val="%1."/>
      <w:lvlJc w:val="left"/>
      <w:pPr>
        <w:ind w:left="720" w:hanging="360"/>
      </w:pPr>
      <w:rPr>
        <w:rFonts w:hint="default"/>
        <w:b/>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319499C"/>
    <w:multiLevelType w:val="hybridMultilevel"/>
    <w:tmpl w:val="8D989DA0"/>
    <w:lvl w:ilvl="0" w:tplc="A858A9AE">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60D2815"/>
    <w:multiLevelType w:val="hybridMultilevel"/>
    <w:tmpl w:val="49641892"/>
    <w:lvl w:ilvl="0" w:tplc="BB843D5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9" w15:restartNumberingAfterBreak="0">
    <w:nsid w:val="7CBB6CEF"/>
    <w:multiLevelType w:val="hybridMultilevel"/>
    <w:tmpl w:val="BCBCF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87748013">
    <w:abstractNumId w:val="16"/>
  </w:num>
  <w:num w:numId="2" w16cid:durableId="1179351368">
    <w:abstractNumId w:val="1"/>
  </w:num>
  <w:num w:numId="3" w16cid:durableId="38406385">
    <w:abstractNumId w:val="10"/>
  </w:num>
  <w:num w:numId="4" w16cid:durableId="729764604">
    <w:abstractNumId w:val="19"/>
  </w:num>
  <w:num w:numId="5" w16cid:durableId="1532375345">
    <w:abstractNumId w:val="0"/>
  </w:num>
  <w:num w:numId="6" w16cid:durableId="164520714">
    <w:abstractNumId w:val="18"/>
  </w:num>
  <w:num w:numId="7" w16cid:durableId="1553034911">
    <w:abstractNumId w:val="9"/>
  </w:num>
  <w:num w:numId="8" w16cid:durableId="747653302">
    <w:abstractNumId w:val="2"/>
  </w:num>
  <w:num w:numId="9" w16cid:durableId="177238930">
    <w:abstractNumId w:val="12"/>
  </w:num>
  <w:num w:numId="10" w16cid:durableId="681861669">
    <w:abstractNumId w:val="17"/>
  </w:num>
  <w:num w:numId="11" w16cid:durableId="695889538">
    <w:abstractNumId w:val="7"/>
  </w:num>
  <w:num w:numId="12" w16cid:durableId="140275552">
    <w:abstractNumId w:val="13"/>
  </w:num>
  <w:num w:numId="13" w16cid:durableId="1319043161">
    <w:abstractNumId w:val="3"/>
  </w:num>
  <w:num w:numId="14" w16cid:durableId="1158838089">
    <w:abstractNumId w:val="4"/>
  </w:num>
  <w:num w:numId="15" w16cid:durableId="560289222">
    <w:abstractNumId w:val="8"/>
  </w:num>
  <w:num w:numId="16" w16cid:durableId="1490049592">
    <w:abstractNumId w:val="14"/>
  </w:num>
  <w:num w:numId="17" w16cid:durableId="119303228">
    <w:abstractNumId w:val="5"/>
  </w:num>
  <w:num w:numId="18" w16cid:durableId="1130585698">
    <w:abstractNumId w:val="6"/>
  </w:num>
  <w:num w:numId="19" w16cid:durableId="2109156747">
    <w:abstractNumId w:val="15"/>
  </w:num>
  <w:num w:numId="20" w16cid:durableId="5358958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6C8"/>
    <w:rsid w:val="0000023F"/>
    <w:rsid w:val="00003CD5"/>
    <w:rsid w:val="00006888"/>
    <w:rsid w:val="0000720A"/>
    <w:rsid w:val="00007BC5"/>
    <w:rsid w:val="00012A9B"/>
    <w:rsid w:val="00015483"/>
    <w:rsid w:val="00023FAA"/>
    <w:rsid w:val="0002481A"/>
    <w:rsid w:val="0002514A"/>
    <w:rsid w:val="0003076F"/>
    <w:rsid w:val="000411C3"/>
    <w:rsid w:val="00042A9C"/>
    <w:rsid w:val="000456DE"/>
    <w:rsid w:val="00050007"/>
    <w:rsid w:val="00055221"/>
    <w:rsid w:val="000605CE"/>
    <w:rsid w:val="0006132A"/>
    <w:rsid w:val="00062F5C"/>
    <w:rsid w:val="000664A0"/>
    <w:rsid w:val="00070797"/>
    <w:rsid w:val="00080940"/>
    <w:rsid w:val="00082D9C"/>
    <w:rsid w:val="0009020B"/>
    <w:rsid w:val="000947D5"/>
    <w:rsid w:val="0009569F"/>
    <w:rsid w:val="00096BF3"/>
    <w:rsid w:val="000A0C35"/>
    <w:rsid w:val="000A5E9C"/>
    <w:rsid w:val="000B7E51"/>
    <w:rsid w:val="000C304B"/>
    <w:rsid w:val="000C34C1"/>
    <w:rsid w:val="000C4685"/>
    <w:rsid w:val="000C6DF0"/>
    <w:rsid w:val="000D1390"/>
    <w:rsid w:val="000D24DC"/>
    <w:rsid w:val="000D3C0D"/>
    <w:rsid w:val="000D56CB"/>
    <w:rsid w:val="000D592D"/>
    <w:rsid w:val="000D7443"/>
    <w:rsid w:val="000E3E83"/>
    <w:rsid w:val="000E6E36"/>
    <w:rsid w:val="000F674F"/>
    <w:rsid w:val="001119C4"/>
    <w:rsid w:val="001142D3"/>
    <w:rsid w:val="00114E93"/>
    <w:rsid w:val="00116D4E"/>
    <w:rsid w:val="001227A3"/>
    <w:rsid w:val="00122A00"/>
    <w:rsid w:val="0012332F"/>
    <w:rsid w:val="00123AA6"/>
    <w:rsid w:val="0012694A"/>
    <w:rsid w:val="00132531"/>
    <w:rsid w:val="00134D8D"/>
    <w:rsid w:val="00135E23"/>
    <w:rsid w:val="001411DA"/>
    <w:rsid w:val="00142D46"/>
    <w:rsid w:val="00151B27"/>
    <w:rsid w:val="00151F83"/>
    <w:rsid w:val="00154A79"/>
    <w:rsid w:val="0015659A"/>
    <w:rsid w:val="00156AC5"/>
    <w:rsid w:val="001628BF"/>
    <w:rsid w:val="0016516E"/>
    <w:rsid w:val="00172CF1"/>
    <w:rsid w:val="00185601"/>
    <w:rsid w:val="00190D03"/>
    <w:rsid w:val="00191868"/>
    <w:rsid w:val="001950A7"/>
    <w:rsid w:val="00196D9F"/>
    <w:rsid w:val="001A1429"/>
    <w:rsid w:val="001A412A"/>
    <w:rsid w:val="001A4583"/>
    <w:rsid w:val="001A5B24"/>
    <w:rsid w:val="001A6BC3"/>
    <w:rsid w:val="001B0C21"/>
    <w:rsid w:val="001B436B"/>
    <w:rsid w:val="001B68C8"/>
    <w:rsid w:val="001C13C1"/>
    <w:rsid w:val="001C57A4"/>
    <w:rsid w:val="001C7B32"/>
    <w:rsid w:val="001D07E4"/>
    <w:rsid w:val="001D455E"/>
    <w:rsid w:val="001D6135"/>
    <w:rsid w:val="001E4E23"/>
    <w:rsid w:val="001E63F5"/>
    <w:rsid w:val="001F1AA3"/>
    <w:rsid w:val="002010FE"/>
    <w:rsid w:val="0020183E"/>
    <w:rsid w:val="002030AF"/>
    <w:rsid w:val="00206806"/>
    <w:rsid w:val="0020770D"/>
    <w:rsid w:val="0021065F"/>
    <w:rsid w:val="00212790"/>
    <w:rsid w:val="002168A4"/>
    <w:rsid w:val="00221133"/>
    <w:rsid w:val="00235670"/>
    <w:rsid w:val="00235BFF"/>
    <w:rsid w:val="002374B4"/>
    <w:rsid w:val="002410F0"/>
    <w:rsid w:val="00241B5A"/>
    <w:rsid w:val="00242B13"/>
    <w:rsid w:val="002733FF"/>
    <w:rsid w:val="0027609E"/>
    <w:rsid w:val="00280B41"/>
    <w:rsid w:val="002822B1"/>
    <w:rsid w:val="002864CF"/>
    <w:rsid w:val="002929D8"/>
    <w:rsid w:val="00297E81"/>
    <w:rsid w:val="002A3971"/>
    <w:rsid w:val="002A40F6"/>
    <w:rsid w:val="002A4BB3"/>
    <w:rsid w:val="002A55E4"/>
    <w:rsid w:val="002A6399"/>
    <w:rsid w:val="002A6925"/>
    <w:rsid w:val="002A6DEC"/>
    <w:rsid w:val="002A72EC"/>
    <w:rsid w:val="002B3DEC"/>
    <w:rsid w:val="002B5164"/>
    <w:rsid w:val="002C700D"/>
    <w:rsid w:val="002D2741"/>
    <w:rsid w:val="002D45F7"/>
    <w:rsid w:val="002D582C"/>
    <w:rsid w:val="002D7DFB"/>
    <w:rsid w:val="002E23C4"/>
    <w:rsid w:val="002E2AD1"/>
    <w:rsid w:val="002E724D"/>
    <w:rsid w:val="002E75B6"/>
    <w:rsid w:val="002F0326"/>
    <w:rsid w:val="002F10D5"/>
    <w:rsid w:val="002F1385"/>
    <w:rsid w:val="002F5C66"/>
    <w:rsid w:val="00304588"/>
    <w:rsid w:val="003057BF"/>
    <w:rsid w:val="003163D2"/>
    <w:rsid w:val="00332441"/>
    <w:rsid w:val="0034054C"/>
    <w:rsid w:val="00343DFA"/>
    <w:rsid w:val="00344547"/>
    <w:rsid w:val="0035248F"/>
    <w:rsid w:val="00356261"/>
    <w:rsid w:val="00364212"/>
    <w:rsid w:val="00371C38"/>
    <w:rsid w:val="003756C8"/>
    <w:rsid w:val="003773FD"/>
    <w:rsid w:val="00385C2F"/>
    <w:rsid w:val="00391150"/>
    <w:rsid w:val="003955F9"/>
    <w:rsid w:val="00395C48"/>
    <w:rsid w:val="003975A6"/>
    <w:rsid w:val="003B0610"/>
    <w:rsid w:val="003B3716"/>
    <w:rsid w:val="003B4776"/>
    <w:rsid w:val="003C0003"/>
    <w:rsid w:val="003C532B"/>
    <w:rsid w:val="003D3FBD"/>
    <w:rsid w:val="003D5ED2"/>
    <w:rsid w:val="003D63D0"/>
    <w:rsid w:val="003D78E4"/>
    <w:rsid w:val="003E7627"/>
    <w:rsid w:val="003F45AC"/>
    <w:rsid w:val="00400F82"/>
    <w:rsid w:val="004039BF"/>
    <w:rsid w:val="00404D2B"/>
    <w:rsid w:val="00404F96"/>
    <w:rsid w:val="00405187"/>
    <w:rsid w:val="004055D8"/>
    <w:rsid w:val="00407C1A"/>
    <w:rsid w:val="004145B0"/>
    <w:rsid w:val="00420B9F"/>
    <w:rsid w:val="00422153"/>
    <w:rsid w:val="0042291D"/>
    <w:rsid w:val="00424165"/>
    <w:rsid w:val="00430612"/>
    <w:rsid w:val="00431CE7"/>
    <w:rsid w:val="00435E2B"/>
    <w:rsid w:val="004362A0"/>
    <w:rsid w:val="00436FB5"/>
    <w:rsid w:val="004424BA"/>
    <w:rsid w:val="00442904"/>
    <w:rsid w:val="00445971"/>
    <w:rsid w:val="00446079"/>
    <w:rsid w:val="0044733E"/>
    <w:rsid w:val="004575C0"/>
    <w:rsid w:val="0046450B"/>
    <w:rsid w:val="00466A4D"/>
    <w:rsid w:val="0047275E"/>
    <w:rsid w:val="00485D4D"/>
    <w:rsid w:val="0049016B"/>
    <w:rsid w:val="0049166A"/>
    <w:rsid w:val="004A0AEB"/>
    <w:rsid w:val="004B29DB"/>
    <w:rsid w:val="004B36E0"/>
    <w:rsid w:val="004B77F1"/>
    <w:rsid w:val="004C0582"/>
    <w:rsid w:val="004C06FB"/>
    <w:rsid w:val="004C3E42"/>
    <w:rsid w:val="004C517B"/>
    <w:rsid w:val="004D0845"/>
    <w:rsid w:val="004D18F5"/>
    <w:rsid w:val="004D1A26"/>
    <w:rsid w:val="004D229C"/>
    <w:rsid w:val="004D58F9"/>
    <w:rsid w:val="004E2BB7"/>
    <w:rsid w:val="004E2FEB"/>
    <w:rsid w:val="004E433F"/>
    <w:rsid w:val="004E4C97"/>
    <w:rsid w:val="004E4F8C"/>
    <w:rsid w:val="004F23F2"/>
    <w:rsid w:val="004F52DD"/>
    <w:rsid w:val="004F61CC"/>
    <w:rsid w:val="00500AA1"/>
    <w:rsid w:val="005037D6"/>
    <w:rsid w:val="00504172"/>
    <w:rsid w:val="00504C01"/>
    <w:rsid w:val="005067E8"/>
    <w:rsid w:val="00507296"/>
    <w:rsid w:val="00510E87"/>
    <w:rsid w:val="00512BEE"/>
    <w:rsid w:val="00516208"/>
    <w:rsid w:val="005202B1"/>
    <w:rsid w:val="00522C1C"/>
    <w:rsid w:val="00523182"/>
    <w:rsid w:val="00524A84"/>
    <w:rsid w:val="0053089C"/>
    <w:rsid w:val="0054384F"/>
    <w:rsid w:val="00545537"/>
    <w:rsid w:val="00550A50"/>
    <w:rsid w:val="00552617"/>
    <w:rsid w:val="005551DE"/>
    <w:rsid w:val="00555678"/>
    <w:rsid w:val="00556653"/>
    <w:rsid w:val="005567AA"/>
    <w:rsid w:val="0055690E"/>
    <w:rsid w:val="005652AA"/>
    <w:rsid w:val="0057249D"/>
    <w:rsid w:val="005739EF"/>
    <w:rsid w:val="00575D06"/>
    <w:rsid w:val="00580A8E"/>
    <w:rsid w:val="005826EB"/>
    <w:rsid w:val="00582BBB"/>
    <w:rsid w:val="00585CB2"/>
    <w:rsid w:val="005941A9"/>
    <w:rsid w:val="00596DF1"/>
    <w:rsid w:val="005B02A6"/>
    <w:rsid w:val="005C0CEB"/>
    <w:rsid w:val="005C19A9"/>
    <w:rsid w:val="005D06C6"/>
    <w:rsid w:val="005D0EE2"/>
    <w:rsid w:val="005D1461"/>
    <w:rsid w:val="005E130E"/>
    <w:rsid w:val="005F2A4C"/>
    <w:rsid w:val="00603025"/>
    <w:rsid w:val="006052EE"/>
    <w:rsid w:val="00605E8A"/>
    <w:rsid w:val="00610687"/>
    <w:rsid w:val="00612FA3"/>
    <w:rsid w:val="00614245"/>
    <w:rsid w:val="0061543D"/>
    <w:rsid w:val="00616D0B"/>
    <w:rsid w:val="006218CB"/>
    <w:rsid w:val="00623F6C"/>
    <w:rsid w:val="0062585C"/>
    <w:rsid w:val="00642D55"/>
    <w:rsid w:val="00657246"/>
    <w:rsid w:val="00660ABF"/>
    <w:rsid w:val="00663BFE"/>
    <w:rsid w:val="00670677"/>
    <w:rsid w:val="00671753"/>
    <w:rsid w:val="00671841"/>
    <w:rsid w:val="006738E9"/>
    <w:rsid w:val="006803A4"/>
    <w:rsid w:val="00682BC9"/>
    <w:rsid w:val="006864B3"/>
    <w:rsid w:val="00687352"/>
    <w:rsid w:val="00690BC3"/>
    <w:rsid w:val="006965AE"/>
    <w:rsid w:val="006A3B44"/>
    <w:rsid w:val="006A522A"/>
    <w:rsid w:val="006A5296"/>
    <w:rsid w:val="006B05C4"/>
    <w:rsid w:val="006B2EC0"/>
    <w:rsid w:val="006B6DB3"/>
    <w:rsid w:val="006B7A01"/>
    <w:rsid w:val="006C276D"/>
    <w:rsid w:val="006C6140"/>
    <w:rsid w:val="006C65E3"/>
    <w:rsid w:val="006D19F6"/>
    <w:rsid w:val="006D2C71"/>
    <w:rsid w:val="006D33E7"/>
    <w:rsid w:val="006D38CA"/>
    <w:rsid w:val="006D6B8A"/>
    <w:rsid w:val="006E0952"/>
    <w:rsid w:val="006E10F4"/>
    <w:rsid w:val="006E1563"/>
    <w:rsid w:val="006E15CC"/>
    <w:rsid w:val="006E343F"/>
    <w:rsid w:val="006E47A8"/>
    <w:rsid w:val="006F118D"/>
    <w:rsid w:val="00700300"/>
    <w:rsid w:val="00700C52"/>
    <w:rsid w:val="00700D4F"/>
    <w:rsid w:val="00706682"/>
    <w:rsid w:val="00707E9C"/>
    <w:rsid w:val="00720BD5"/>
    <w:rsid w:val="00722285"/>
    <w:rsid w:val="007255E9"/>
    <w:rsid w:val="00732A3F"/>
    <w:rsid w:val="00732DB4"/>
    <w:rsid w:val="00733C6D"/>
    <w:rsid w:val="0073466E"/>
    <w:rsid w:val="007421EF"/>
    <w:rsid w:val="00743239"/>
    <w:rsid w:val="00743910"/>
    <w:rsid w:val="00764472"/>
    <w:rsid w:val="00764D8E"/>
    <w:rsid w:val="00766237"/>
    <w:rsid w:val="00766282"/>
    <w:rsid w:val="00767D32"/>
    <w:rsid w:val="00770C33"/>
    <w:rsid w:val="00770F74"/>
    <w:rsid w:val="0077733F"/>
    <w:rsid w:val="007A1E65"/>
    <w:rsid w:val="007A6173"/>
    <w:rsid w:val="007B02A6"/>
    <w:rsid w:val="007B037B"/>
    <w:rsid w:val="007B6EE7"/>
    <w:rsid w:val="007B6FC3"/>
    <w:rsid w:val="007C612C"/>
    <w:rsid w:val="007C686D"/>
    <w:rsid w:val="007D2025"/>
    <w:rsid w:val="007E4D80"/>
    <w:rsid w:val="007E56D3"/>
    <w:rsid w:val="007E6A48"/>
    <w:rsid w:val="007F02F3"/>
    <w:rsid w:val="007F2D8A"/>
    <w:rsid w:val="007F3C11"/>
    <w:rsid w:val="007F5271"/>
    <w:rsid w:val="00803C27"/>
    <w:rsid w:val="008070BF"/>
    <w:rsid w:val="008125E8"/>
    <w:rsid w:val="00813728"/>
    <w:rsid w:val="00832623"/>
    <w:rsid w:val="00834396"/>
    <w:rsid w:val="00845F3D"/>
    <w:rsid w:val="00850430"/>
    <w:rsid w:val="00860D1B"/>
    <w:rsid w:val="008615F0"/>
    <w:rsid w:val="008616FF"/>
    <w:rsid w:val="0086381B"/>
    <w:rsid w:val="0086597F"/>
    <w:rsid w:val="00867205"/>
    <w:rsid w:val="00873830"/>
    <w:rsid w:val="00882AD4"/>
    <w:rsid w:val="00891BE4"/>
    <w:rsid w:val="00893294"/>
    <w:rsid w:val="00894984"/>
    <w:rsid w:val="008B120E"/>
    <w:rsid w:val="008B301B"/>
    <w:rsid w:val="008B5952"/>
    <w:rsid w:val="008C1F20"/>
    <w:rsid w:val="008C7C88"/>
    <w:rsid w:val="008C7FDF"/>
    <w:rsid w:val="008D6464"/>
    <w:rsid w:val="008E1E0B"/>
    <w:rsid w:val="008F0065"/>
    <w:rsid w:val="008F013E"/>
    <w:rsid w:val="008F387C"/>
    <w:rsid w:val="008F63B2"/>
    <w:rsid w:val="00903A0B"/>
    <w:rsid w:val="009149CD"/>
    <w:rsid w:val="009217A0"/>
    <w:rsid w:val="0092211A"/>
    <w:rsid w:val="009231CC"/>
    <w:rsid w:val="009248E2"/>
    <w:rsid w:val="009266A3"/>
    <w:rsid w:val="009279D8"/>
    <w:rsid w:val="00932B98"/>
    <w:rsid w:val="0093498B"/>
    <w:rsid w:val="00936F3D"/>
    <w:rsid w:val="00937862"/>
    <w:rsid w:val="00940D27"/>
    <w:rsid w:val="00944D0B"/>
    <w:rsid w:val="00946F02"/>
    <w:rsid w:val="00947217"/>
    <w:rsid w:val="00952465"/>
    <w:rsid w:val="0095434D"/>
    <w:rsid w:val="0095485A"/>
    <w:rsid w:val="00957B2C"/>
    <w:rsid w:val="009613DD"/>
    <w:rsid w:val="00966254"/>
    <w:rsid w:val="009715FF"/>
    <w:rsid w:val="00971C71"/>
    <w:rsid w:val="0098473F"/>
    <w:rsid w:val="009869A0"/>
    <w:rsid w:val="00991441"/>
    <w:rsid w:val="009928EA"/>
    <w:rsid w:val="009A1186"/>
    <w:rsid w:val="009A1E3E"/>
    <w:rsid w:val="009A43FB"/>
    <w:rsid w:val="009A6BB8"/>
    <w:rsid w:val="009C38D5"/>
    <w:rsid w:val="009D2E6E"/>
    <w:rsid w:val="009E401F"/>
    <w:rsid w:val="009E4EF2"/>
    <w:rsid w:val="009E6EF6"/>
    <w:rsid w:val="009F14AB"/>
    <w:rsid w:val="009F4C05"/>
    <w:rsid w:val="00A03C36"/>
    <w:rsid w:val="00A061B5"/>
    <w:rsid w:val="00A07B99"/>
    <w:rsid w:val="00A115D4"/>
    <w:rsid w:val="00A15DEF"/>
    <w:rsid w:val="00A161A8"/>
    <w:rsid w:val="00A16877"/>
    <w:rsid w:val="00A204BE"/>
    <w:rsid w:val="00A23316"/>
    <w:rsid w:val="00A2438E"/>
    <w:rsid w:val="00A32E1B"/>
    <w:rsid w:val="00A364FE"/>
    <w:rsid w:val="00A371F5"/>
    <w:rsid w:val="00A47325"/>
    <w:rsid w:val="00A517AB"/>
    <w:rsid w:val="00A53438"/>
    <w:rsid w:val="00A565E0"/>
    <w:rsid w:val="00A6081B"/>
    <w:rsid w:val="00A60A04"/>
    <w:rsid w:val="00A60A26"/>
    <w:rsid w:val="00A657AB"/>
    <w:rsid w:val="00A65CD8"/>
    <w:rsid w:val="00A66958"/>
    <w:rsid w:val="00A67320"/>
    <w:rsid w:val="00A72009"/>
    <w:rsid w:val="00A7215F"/>
    <w:rsid w:val="00A7341C"/>
    <w:rsid w:val="00A7413B"/>
    <w:rsid w:val="00A80571"/>
    <w:rsid w:val="00A82394"/>
    <w:rsid w:val="00A87AF5"/>
    <w:rsid w:val="00A90CBF"/>
    <w:rsid w:val="00A93741"/>
    <w:rsid w:val="00A93E47"/>
    <w:rsid w:val="00A95020"/>
    <w:rsid w:val="00A95AC9"/>
    <w:rsid w:val="00A96458"/>
    <w:rsid w:val="00A96AC5"/>
    <w:rsid w:val="00AA0A0D"/>
    <w:rsid w:val="00AA3E09"/>
    <w:rsid w:val="00AA4C81"/>
    <w:rsid w:val="00AA4D2F"/>
    <w:rsid w:val="00AA4ED4"/>
    <w:rsid w:val="00AA55B2"/>
    <w:rsid w:val="00AA5F04"/>
    <w:rsid w:val="00AB2D36"/>
    <w:rsid w:val="00AB4856"/>
    <w:rsid w:val="00AC2960"/>
    <w:rsid w:val="00AC3006"/>
    <w:rsid w:val="00AC6E51"/>
    <w:rsid w:val="00AD159A"/>
    <w:rsid w:val="00AD5837"/>
    <w:rsid w:val="00AD659E"/>
    <w:rsid w:val="00AD69E6"/>
    <w:rsid w:val="00AD6ABF"/>
    <w:rsid w:val="00AD6DC0"/>
    <w:rsid w:val="00AE31AA"/>
    <w:rsid w:val="00AE451F"/>
    <w:rsid w:val="00AE547C"/>
    <w:rsid w:val="00AE565D"/>
    <w:rsid w:val="00AF2557"/>
    <w:rsid w:val="00B0265A"/>
    <w:rsid w:val="00B03228"/>
    <w:rsid w:val="00B0518C"/>
    <w:rsid w:val="00B0626D"/>
    <w:rsid w:val="00B15B1A"/>
    <w:rsid w:val="00B24599"/>
    <w:rsid w:val="00B31DE8"/>
    <w:rsid w:val="00B37F8E"/>
    <w:rsid w:val="00B411A1"/>
    <w:rsid w:val="00B45A85"/>
    <w:rsid w:val="00B723A7"/>
    <w:rsid w:val="00B81DB7"/>
    <w:rsid w:val="00B8383B"/>
    <w:rsid w:val="00B8619B"/>
    <w:rsid w:val="00B919B1"/>
    <w:rsid w:val="00B927AA"/>
    <w:rsid w:val="00B97099"/>
    <w:rsid w:val="00BA05AF"/>
    <w:rsid w:val="00BA186B"/>
    <w:rsid w:val="00BA324C"/>
    <w:rsid w:val="00BB0981"/>
    <w:rsid w:val="00BB2D61"/>
    <w:rsid w:val="00BB34A4"/>
    <w:rsid w:val="00BB3561"/>
    <w:rsid w:val="00BB50EC"/>
    <w:rsid w:val="00BC5A21"/>
    <w:rsid w:val="00BD7CB5"/>
    <w:rsid w:val="00BE0211"/>
    <w:rsid w:val="00BE1653"/>
    <w:rsid w:val="00BE3617"/>
    <w:rsid w:val="00C06139"/>
    <w:rsid w:val="00C12333"/>
    <w:rsid w:val="00C1361A"/>
    <w:rsid w:val="00C15653"/>
    <w:rsid w:val="00C15A67"/>
    <w:rsid w:val="00C201C5"/>
    <w:rsid w:val="00C23C67"/>
    <w:rsid w:val="00C24290"/>
    <w:rsid w:val="00C24C7A"/>
    <w:rsid w:val="00C26DC2"/>
    <w:rsid w:val="00C27641"/>
    <w:rsid w:val="00C3143C"/>
    <w:rsid w:val="00C37140"/>
    <w:rsid w:val="00C37D72"/>
    <w:rsid w:val="00C4340D"/>
    <w:rsid w:val="00C45B38"/>
    <w:rsid w:val="00C507AD"/>
    <w:rsid w:val="00C55CF4"/>
    <w:rsid w:val="00C572F1"/>
    <w:rsid w:val="00C61AD2"/>
    <w:rsid w:val="00C669B1"/>
    <w:rsid w:val="00C71CEE"/>
    <w:rsid w:val="00C72C80"/>
    <w:rsid w:val="00C7665B"/>
    <w:rsid w:val="00C974B5"/>
    <w:rsid w:val="00CA4CE7"/>
    <w:rsid w:val="00CA56C8"/>
    <w:rsid w:val="00CA675A"/>
    <w:rsid w:val="00CA709B"/>
    <w:rsid w:val="00CB41C5"/>
    <w:rsid w:val="00CB665D"/>
    <w:rsid w:val="00CC312A"/>
    <w:rsid w:val="00CC5402"/>
    <w:rsid w:val="00CD0277"/>
    <w:rsid w:val="00CD02F0"/>
    <w:rsid w:val="00CD1336"/>
    <w:rsid w:val="00CD1F41"/>
    <w:rsid w:val="00CD337A"/>
    <w:rsid w:val="00CD406D"/>
    <w:rsid w:val="00CD4EB5"/>
    <w:rsid w:val="00CD56E2"/>
    <w:rsid w:val="00CD7A30"/>
    <w:rsid w:val="00CE74AC"/>
    <w:rsid w:val="00D04187"/>
    <w:rsid w:val="00D057B5"/>
    <w:rsid w:val="00D10791"/>
    <w:rsid w:val="00D113D1"/>
    <w:rsid w:val="00D12616"/>
    <w:rsid w:val="00D23F03"/>
    <w:rsid w:val="00D261BA"/>
    <w:rsid w:val="00D26A63"/>
    <w:rsid w:val="00D2775A"/>
    <w:rsid w:val="00D30082"/>
    <w:rsid w:val="00D324BD"/>
    <w:rsid w:val="00D32BFB"/>
    <w:rsid w:val="00D41410"/>
    <w:rsid w:val="00D43801"/>
    <w:rsid w:val="00D4438E"/>
    <w:rsid w:val="00D55217"/>
    <w:rsid w:val="00D568F4"/>
    <w:rsid w:val="00D642B0"/>
    <w:rsid w:val="00D73457"/>
    <w:rsid w:val="00D7586C"/>
    <w:rsid w:val="00D76DEF"/>
    <w:rsid w:val="00D76EC2"/>
    <w:rsid w:val="00D76EF0"/>
    <w:rsid w:val="00D80054"/>
    <w:rsid w:val="00D81164"/>
    <w:rsid w:val="00D82C13"/>
    <w:rsid w:val="00D83FA6"/>
    <w:rsid w:val="00D844F7"/>
    <w:rsid w:val="00D96E85"/>
    <w:rsid w:val="00D9749A"/>
    <w:rsid w:val="00DB39FD"/>
    <w:rsid w:val="00DB48CA"/>
    <w:rsid w:val="00DB526E"/>
    <w:rsid w:val="00DB749F"/>
    <w:rsid w:val="00DC122A"/>
    <w:rsid w:val="00DC3088"/>
    <w:rsid w:val="00DD3197"/>
    <w:rsid w:val="00DD79FA"/>
    <w:rsid w:val="00DE098D"/>
    <w:rsid w:val="00DE0F1C"/>
    <w:rsid w:val="00DE6455"/>
    <w:rsid w:val="00DE6800"/>
    <w:rsid w:val="00DF171D"/>
    <w:rsid w:val="00DF1C73"/>
    <w:rsid w:val="00DF4D2D"/>
    <w:rsid w:val="00DF660F"/>
    <w:rsid w:val="00E0081B"/>
    <w:rsid w:val="00E0449E"/>
    <w:rsid w:val="00E04A95"/>
    <w:rsid w:val="00E05E20"/>
    <w:rsid w:val="00E11F88"/>
    <w:rsid w:val="00E12F4B"/>
    <w:rsid w:val="00E15F40"/>
    <w:rsid w:val="00E1682A"/>
    <w:rsid w:val="00E221E4"/>
    <w:rsid w:val="00E2539D"/>
    <w:rsid w:val="00E2785E"/>
    <w:rsid w:val="00E31450"/>
    <w:rsid w:val="00E42498"/>
    <w:rsid w:val="00E47006"/>
    <w:rsid w:val="00E53659"/>
    <w:rsid w:val="00E57418"/>
    <w:rsid w:val="00E61782"/>
    <w:rsid w:val="00E77E39"/>
    <w:rsid w:val="00E81CEC"/>
    <w:rsid w:val="00E82001"/>
    <w:rsid w:val="00E82FF2"/>
    <w:rsid w:val="00E8559A"/>
    <w:rsid w:val="00E86C59"/>
    <w:rsid w:val="00E87865"/>
    <w:rsid w:val="00E87FCE"/>
    <w:rsid w:val="00E93D4D"/>
    <w:rsid w:val="00E97D73"/>
    <w:rsid w:val="00EA060D"/>
    <w:rsid w:val="00EA0ED7"/>
    <w:rsid w:val="00EA1F9E"/>
    <w:rsid w:val="00EA2FE8"/>
    <w:rsid w:val="00EA4ACB"/>
    <w:rsid w:val="00EA5550"/>
    <w:rsid w:val="00EA5F64"/>
    <w:rsid w:val="00EB060B"/>
    <w:rsid w:val="00EB2653"/>
    <w:rsid w:val="00EB66DC"/>
    <w:rsid w:val="00EC17CC"/>
    <w:rsid w:val="00EC1A8F"/>
    <w:rsid w:val="00ED6A1B"/>
    <w:rsid w:val="00EE1912"/>
    <w:rsid w:val="00EE3E08"/>
    <w:rsid w:val="00EE564F"/>
    <w:rsid w:val="00EF28A4"/>
    <w:rsid w:val="00EF4EFB"/>
    <w:rsid w:val="00F13467"/>
    <w:rsid w:val="00F15326"/>
    <w:rsid w:val="00F31D01"/>
    <w:rsid w:val="00F34002"/>
    <w:rsid w:val="00F34BDB"/>
    <w:rsid w:val="00F42B68"/>
    <w:rsid w:val="00F5022E"/>
    <w:rsid w:val="00F52EDF"/>
    <w:rsid w:val="00F54A4B"/>
    <w:rsid w:val="00F55D08"/>
    <w:rsid w:val="00F60704"/>
    <w:rsid w:val="00F63685"/>
    <w:rsid w:val="00F65D89"/>
    <w:rsid w:val="00F70189"/>
    <w:rsid w:val="00F71D21"/>
    <w:rsid w:val="00F817B4"/>
    <w:rsid w:val="00F83E03"/>
    <w:rsid w:val="00F848A8"/>
    <w:rsid w:val="00F84993"/>
    <w:rsid w:val="00F8551D"/>
    <w:rsid w:val="00F87B74"/>
    <w:rsid w:val="00F94487"/>
    <w:rsid w:val="00FA760E"/>
    <w:rsid w:val="00FB1EA6"/>
    <w:rsid w:val="00FB260E"/>
    <w:rsid w:val="00FB61FF"/>
    <w:rsid w:val="00FC3C18"/>
    <w:rsid w:val="00FC44D9"/>
    <w:rsid w:val="00FD2931"/>
    <w:rsid w:val="00FD44E8"/>
    <w:rsid w:val="00FD4FE2"/>
    <w:rsid w:val="00FE39A0"/>
    <w:rsid w:val="00FE629C"/>
    <w:rsid w:val="00FF144B"/>
    <w:rsid w:val="00FF14AA"/>
    <w:rsid w:val="00FF6FE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DB6A"/>
  <w15:docId w15:val="{07C9EE66-1391-44D8-8B6C-32901ABEB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228"/>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rPr>
      <w:lang w:val="hr-HR" w:eastAsia="hr-HR"/>
    </w:r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rPr>
      <w:lang w:val="hr-HR" w:eastAsia="hr-HR"/>
    </w:r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 w:type="paragraph" w:styleId="NoSpacing">
    <w:name w:val="No Spacing"/>
    <w:uiPriority w:val="1"/>
    <w:qFormat/>
    <w:rsid w:val="00770F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88948">
      <w:bodyDiv w:val="1"/>
      <w:marLeft w:val="0"/>
      <w:marRight w:val="0"/>
      <w:marTop w:val="0"/>
      <w:marBottom w:val="0"/>
      <w:divBdr>
        <w:top w:val="none" w:sz="0" w:space="0" w:color="auto"/>
        <w:left w:val="none" w:sz="0" w:space="0" w:color="auto"/>
        <w:bottom w:val="none" w:sz="0" w:space="0" w:color="auto"/>
        <w:right w:val="none" w:sz="0" w:space="0" w:color="auto"/>
      </w:divBdr>
    </w:div>
    <w:div w:id="159126904">
      <w:bodyDiv w:val="1"/>
      <w:marLeft w:val="0"/>
      <w:marRight w:val="0"/>
      <w:marTop w:val="0"/>
      <w:marBottom w:val="0"/>
      <w:divBdr>
        <w:top w:val="none" w:sz="0" w:space="0" w:color="auto"/>
        <w:left w:val="none" w:sz="0" w:space="0" w:color="auto"/>
        <w:bottom w:val="none" w:sz="0" w:space="0" w:color="auto"/>
        <w:right w:val="none" w:sz="0" w:space="0" w:color="auto"/>
      </w:divBdr>
    </w:div>
    <w:div w:id="188884371">
      <w:bodyDiv w:val="1"/>
      <w:marLeft w:val="0"/>
      <w:marRight w:val="0"/>
      <w:marTop w:val="0"/>
      <w:marBottom w:val="0"/>
      <w:divBdr>
        <w:top w:val="none" w:sz="0" w:space="0" w:color="auto"/>
        <w:left w:val="none" w:sz="0" w:space="0" w:color="auto"/>
        <w:bottom w:val="none" w:sz="0" w:space="0" w:color="auto"/>
        <w:right w:val="none" w:sz="0" w:space="0" w:color="auto"/>
      </w:divBdr>
    </w:div>
    <w:div w:id="306591845">
      <w:bodyDiv w:val="1"/>
      <w:marLeft w:val="0"/>
      <w:marRight w:val="0"/>
      <w:marTop w:val="0"/>
      <w:marBottom w:val="0"/>
      <w:divBdr>
        <w:top w:val="none" w:sz="0" w:space="0" w:color="auto"/>
        <w:left w:val="none" w:sz="0" w:space="0" w:color="auto"/>
        <w:bottom w:val="none" w:sz="0" w:space="0" w:color="auto"/>
        <w:right w:val="none" w:sz="0" w:space="0" w:color="auto"/>
      </w:divBdr>
    </w:div>
    <w:div w:id="321738775">
      <w:bodyDiv w:val="1"/>
      <w:marLeft w:val="0"/>
      <w:marRight w:val="0"/>
      <w:marTop w:val="0"/>
      <w:marBottom w:val="0"/>
      <w:divBdr>
        <w:top w:val="none" w:sz="0" w:space="0" w:color="auto"/>
        <w:left w:val="none" w:sz="0" w:space="0" w:color="auto"/>
        <w:bottom w:val="none" w:sz="0" w:space="0" w:color="auto"/>
        <w:right w:val="none" w:sz="0" w:space="0" w:color="auto"/>
      </w:divBdr>
    </w:div>
    <w:div w:id="350229551">
      <w:bodyDiv w:val="1"/>
      <w:marLeft w:val="0"/>
      <w:marRight w:val="0"/>
      <w:marTop w:val="0"/>
      <w:marBottom w:val="0"/>
      <w:divBdr>
        <w:top w:val="none" w:sz="0" w:space="0" w:color="auto"/>
        <w:left w:val="none" w:sz="0" w:space="0" w:color="auto"/>
        <w:bottom w:val="none" w:sz="0" w:space="0" w:color="auto"/>
        <w:right w:val="none" w:sz="0" w:space="0" w:color="auto"/>
      </w:divBdr>
    </w:div>
    <w:div w:id="350956993">
      <w:bodyDiv w:val="1"/>
      <w:marLeft w:val="0"/>
      <w:marRight w:val="0"/>
      <w:marTop w:val="0"/>
      <w:marBottom w:val="0"/>
      <w:divBdr>
        <w:top w:val="none" w:sz="0" w:space="0" w:color="auto"/>
        <w:left w:val="none" w:sz="0" w:space="0" w:color="auto"/>
        <w:bottom w:val="none" w:sz="0" w:space="0" w:color="auto"/>
        <w:right w:val="none" w:sz="0" w:space="0" w:color="auto"/>
      </w:divBdr>
    </w:div>
    <w:div w:id="785123544">
      <w:bodyDiv w:val="1"/>
      <w:marLeft w:val="0"/>
      <w:marRight w:val="0"/>
      <w:marTop w:val="0"/>
      <w:marBottom w:val="0"/>
      <w:divBdr>
        <w:top w:val="none" w:sz="0" w:space="0" w:color="auto"/>
        <w:left w:val="none" w:sz="0" w:space="0" w:color="auto"/>
        <w:bottom w:val="none" w:sz="0" w:space="0" w:color="auto"/>
        <w:right w:val="none" w:sz="0" w:space="0" w:color="auto"/>
      </w:divBdr>
    </w:div>
    <w:div w:id="813177726">
      <w:bodyDiv w:val="1"/>
      <w:marLeft w:val="0"/>
      <w:marRight w:val="0"/>
      <w:marTop w:val="0"/>
      <w:marBottom w:val="0"/>
      <w:divBdr>
        <w:top w:val="none" w:sz="0" w:space="0" w:color="auto"/>
        <w:left w:val="none" w:sz="0" w:space="0" w:color="auto"/>
        <w:bottom w:val="none" w:sz="0" w:space="0" w:color="auto"/>
        <w:right w:val="none" w:sz="0" w:space="0" w:color="auto"/>
      </w:divBdr>
    </w:div>
    <w:div w:id="1064648422">
      <w:bodyDiv w:val="1"/>
      <w:marLeft w:val="0"/>
      <w:marRight w:val="0"/>
      <w:marTop w:val="0"/>
      <w:marBottom w:val="0"/>
      <w:divBdr>
        <w:top w:val="none" w:sz="0" w:space="0" w:color="auto"/>
        <w:left w:val="none" w:sz="0" w:space="0" w:color="auto"/>
        <w:bottom w:val="none" w:sz="0" w:space="0" w:color="auto"/>
        <w:right w:val="none" w:sz="0" w:space="0" w:color="auto"/>
      </w:divBdr>
    </w:div>
    <w:div w:id="1150829925">
      <w:bodyDiv w:val="1"/>
      <w:marLeft w:val="0"/>
      <w:marRight w:val="0"/>
      <w:marTop w:val="0"/>
      <w:marBottom w:val="0"/>
      <w:divBdr>
        <w:top w:val="none" w:sz="0" w:space="0" w:color="auto"/>
        <w:left w:val="none" w:sz="0" w:space="0" w:color="auto"/>
        <w:bottom w:val="none" w:sz="0" w:space="0" w:color="auto"/>
        <w:right w:val="none" w:sz="0" w:space="0" w:color="auto"/>
      </w:divBdr>
    </w:div>
    <w:div w:id="1278873481">
      <w:bodyDiv w:val="1"/>
      <w:marLeft w:val="0"/>
      <w:marRight w:val="0"/>
      <w:marTop w:val="0"/>
      <w:marBottom w:val="0"/>
      <w:divBdr>
        <w:top w:val="none" w:sz="0" w:space="0" w:color="auto"/>
        <w:left w:val="none" w:sz="0" w:space="0" w:color="auto"/>
        <w:bottom w:val="none" w:sz="0" w:space="0" w:color="auto"/>
        <w:right w:val="none" w:sz="0" w:space="0" w:color="auto"/>
      </w:divBdr>
    </w:div>
    <w:div w:id="1302732039">
      <w:bodyDiv w:val="1"/>
      <w:marLeft w:val="0"/>
      <w:marRight w:val="0"/>
      <w:marTop w:val="0"/>
      <w:marBottom w:val="0"/>
      <w:divBdr>
        <w:top w:val="none" w:sz="0" w:space="0" w:color="auto"/>
        <w:left w:val="none" w:sz="0" w:space="0" w:color="auto"/>
        <w:bottom w:val="none" w:sz="0" w:space="0" w:color="auto"/>
        <w:right w:val="none" w:sz="0" w:space="0" w:color="auto"/>
      </w:divBdr>
    </w:div>
    <w:div w:id="1337608287">
      <w:bodyDiv w:val="1"/>
      <w:marLeft w:val="0"/>
      <w:marRight w:val="0"/>
      <w:marTop w:val="0"/>
      <w:marBottom w:val="0"/>
      <w:divBdr>
        <w:top w:val="none" w:sz="0" w:space="0" w:color="auto"/>
        <w:left w:val="none" w:sz="0" w:space="0" w:color="auto"/>
        <w:bottom w:val="none" w:sz="0" w:space="0" w:color="auto"/>
        <w:right w:val="none" w:sz="0" w:space="0" w:color="auto"/>
      </w:divBdr>
    </w:div>
    <w:div w:id="1438477793">
      <w:bodyDiv w:val="1"/>
      <w:marLeft w:val="0"/>
      <w:marRight w:val="0"/>
      <w:marTop w:val="0"/>
      <w:marBottom w:val="0"/>
      <w:divBdr>
        <w:top w:val="none" w:sz="0" w:space="0" w:color="auto"/>
        <w:left w:val="none" w:sz="0" w:space="0" w:color="auto"/>
        <w:bottom w:val="none" w:sz="0" w:space="0" w:color="auto"/>
        <w:right w:val="none" w:sz="0" w:space="0" w:color="auto"/>
      </w:divBdr>
    </w:div>
    <w:div w:id="1606694293">
      <w:bodyDiv w:val="1"/>
      <w:marLeft w:val="0"/>
      <w:marRight w:val="0"/>
      <w:marTop w:val="0"/>
      <w:marBottom w:val="0"/>
      <w:divBdr>
        <w:top w:val="none" w:sz="0" w:space="0" w:color="auto"/>
        <w:left w:val="none" w:sz="0" w:space="0" w:color="auto"/>
        <w:bottom w:val="none" w:sz="0" w:space="0" w:color="auto"/>
        <w:right w:val="none" w:sz="0" w:space="0" w:color="auto"/>
      </w:divBdr>
    </w:div>
    <w:div w:id="1787040377">
      <w:bodyDiv w:val="1"/>
      <w:marLeft w:val="0"/>
      <w:marRight w:val="0"/>
      <w:marTop w:val="0"/>
      <w:marBottom w:val="0"/>
      <w:divBdr>
        <w:top w:val="none" w:sz="0" w:space="0" w:color="auto"/>
        <w:left w:val="none" w:sz="0" w:space="0" w:color="auto"/>
        <w:bottom w:val="none" w:sz="0" w:space="0" w:color="auto"/>
        <w:right w:val="none" w:sz="0" w:space="0" w:color="auto"/>
      </w:divBdr>
    </w:div>
    <w:div w:id="1816559128">
      <w:bodyDiv w:val="1"/>
      <w:marLeft w:val="0"/>
      <w:marRight w:val="0"/>
      <w:marTop w:val="0"/>
      <w:marBottom w:val="0"/>
      <w:divBdr>
        <w:top w:val="none" w:sz="0" w:space="0" w:color="auto"/>
        <w:left w:val="none" w:sz="0" w:space="0" w:color="auto"/>
        <w:bottom w:val="none" w:sz="0" w:space="0" w:color="auto"/>
        <w:right w:val="none" w:sz="0" w:space="0" w:color="auto"/>
      </w:divBdr>
    </w:div>
    <w:div w:id="183364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907C9-0899-4C8D-8D3E-6EC8E171B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3079</Words>
  <Characters>17556</Characters>
  <Application>Microsoft Office Word</Application>
  <DocSecurity>0</DocSecurity>
  <Lines>146</Lines>
  <Paragraphs>41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JVP_KRK</dc:creator>
  <cp:lastModifiedBy>vksta</cp:lastModifiedBy>
  <cp:revision>4</cp:revision>
  <cp:lastPrinted>2023-07-10T08:22:00Z</cp:lastPrinted>
  <dcterms:created xsi:type="dcterms:W3CDTF">2023-07-10T09:43:00Z</dcterms:created>
  <dcterms:modified xsi:type="dcterms:W3CDTF">2023-07-13T05:41:00Z</dcterms:modified>
</cp:coreProperties>
</file>